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1"/>
        <w:tblW w:w="4951" w:type="pct"/>
        <w:tblLook w:val="01E0" w:firstRow="1" w:lastRow="1" w:firstColumn="1" w:lastColumn="1" w:noHBand="0" w:noVBand="0"/>
      </w:tblPr>
      <w:tblGrid>
        <w:gridCol w:w="5235"/>
        <w:gridCol w:w="4871"/>
      </w:tblGrid>
      <w:tr w:rsidR="00AD2DBA" w:rsidRPr="00AB4BC3" w:rsidTr="00AD2DBA">
        <w:tc>
          <w:tcPr>
            <w:tcW w:w="2590" w:type="pct"/>
            <w:tcBorders>
              <w:top w:val="nil"/>
              <w:left w:val="nil"/>
              <w:bottom w:val="thickThinSmallGap" w:sz="24" w:space="0" w:color="auto"/>
              <w:right w:val="nil"/>
            </w:tcBorders>
            <w:shd w:val="clear" w:color="auto" w:fill="auto"/>
          </w:tcPr>
          <w:p w:rsidR="00AD2DBA" w:rsidRPr="00AB4BC3" w:rsidRDefault="00AD2DBA" w:rsidP="00AD2DBA">
            <w:pPr>
              <w:jc w:val="center"/>
              <w:rPr>
                <w:rFonts w:ascii="Arial" w:hAnsi="Arial" w:cs="Arial"/>
                <w:b/>
                <w:sz w:val="24"/>
                <w:szCs w:val="24"/>
                <w:lang w:val="tt-RU"/>
              </w:rPr>
            </w:pPr>
            <w:r w:rsidRPr="00AB4BC3">
              <w:rPr>
                <w:rFonts w:ascii="Arial" w:hAnsi="Arial" w:cs="Arial"/>
                <w:b/>
                <w:sz w:val="24"/>
                <w:szCs w:val="24"/>
                <w:lang w:val="tt-RU"/>
              </w:rPr>
              <w:t>РЕСПУБЛИКА ТАТАРСТАН</w:t>
            </w:r>
          </w:p>
          <w:p w:rsidR="00AD2DBA" w:rsidRPr="00AB4BC3" w:rsidRDefault="00AD2DBA" w:rsidP="00AD2DBA">
            <w:pPr>
              <w:jc w:val="center"/>
              <w:rPr>
                <w:b/>
                <w:sz w:val="24"/>
                <w:szCs w:val="24"/>
                <w:lang w:val="tt-RU"/>
              </w:rPr>
            </w:pPr>
          </w:p>
          <w:p w:rsidR="00AD2DBA" w:rsidRPr="00AB4BC3" w:rsidRDefault="00AD2DBA" w:rsidP="00AD2DBA">
            <w:pPr>
              <w:jc w:val="center"/>
              <w:rPr>
                <w:rFonts w:ascii="Arial" w:hAnsi="Arial" w:cs="Arial"/>
                <w:b/>
                <w:sz w:val="24"/>
                <w:szCs w:val="24"/>
                <w:lang w:val="tt-RU"/>
              </w:rPr>
            </w:pPr>
            <w:r w:rsidRPr="00AB4BC3">
              <w:rPr>
                <w:rFonts w:ascii="Arial" w:hAnsi="Arial" w:cs="Arial"/>
                <w:b/>
                <w:sz w:val="24"/>
                <w:szCs w:val="24"/>
                <w:lang w:val="tt-RU"/>
              </w:rPr>
              <w:t xml:space="preserve">С О В Е Т </w:t>
            </w:r>
          </w:p>
          <w:p w:rsidR="00AD2DBA" w:rsidRPr="00AB4BC3" w:rsidRDefault="00AD2DBA" w:rsidP="00AD2DBA">
            <w:pPr>
              <w:jc w:val="center"/>
              <w:rPr>
                <w:rFonts w:ascii="Arial" w:hAnsi="Arial" w:cs="Arial"/>
                <w:b/>
                <w:sz w:val="24"/>
                <w:szCs w:val="24"/>
                <w:lang w:val="tt-RU"/>
              </w:rPr>
            </w:pPr>
            <w:r w:rsidRPr="00AB4BC3">
              <w:rPr>
                <w:rFonts w:ascii="Arial" w:hAnsi="Arial" w:cs="Arial"/>
                <w:b/>
                <w:sz w:val="24"/>
                <w:szCs w:val="24"/>
                <w:lang w:val="tt-RU"/>
              </w:rPr>
              <w:t>Нижнекамского муниципального района</w:t>
            </w:r>
          </w:p>
          <w:p w:rsidR="00AD2DBA" w:rsidRPr="00AB4BC3" w:rsidRDefault="00AD2DBA" w:rsidP="00AD2DBA">
            <w:pPr>
              <w:jc w:val="center"/>
              <w:rPr>
                <w:sz w:val="24"/>
                <w:szCs w:val="24"/>
                <w:lang w:val="tt-RU"/>
              </w:rPr>
            </w:pPr>
          </w:p>
          <w:p w:rsidR="00AD2DBA" w:rsidRPr="00AB4BC3" w:rsidRDefault="00AD2DBA" w:rsidP="00AD2DBA">
            <w:pPr>
              <w:jc w:val="center"/>
              <w:rPr>
                <w:sz w:val="24"/>
                <w:szCs w:val="24"/>
                <w:lang w:val="tt-RU"/>
              </w:rPr>
            </w:pPr>
            <w:smartTag w:uri="urn:schemas-microsoft-com:office:smarttags" w:element="metricconverter">
              <w:smartTagPr>
                <w:attr w:name="ProductID" w:val="423570, г"/>
              </w:smartTagPr>
              <w:r w:rsidRPr="00AB4BC3">
                <w:rPr>
                  <w:sz w:val="24"/>
                  <w:szCs w:val="24"/>
                  <w:lang w:val="tt-RU"/>
                </w:rPr>
                <w:t>423570, г</w:t>
              </w:r>
            </w:smartTag>
            <w:r w:rsidRPr="00AB4BC3">
              <w:rPr>
                <w:sz w:val="24"/>
                <w:szCs w:val="24"/>
                <w:lang w:val="tt-RU"/>
              </w:rPr>
              <w:t>.Нижнекамск, пр.Строителей,12</w:t>
            </w:r>
          </w:p>
          <w:p w:rsidR="00AD2DBA" w:rsidRPr="00AB4BC3" w:rsidRDefault="00AD2DBA" w:rsidP="00AD2DBA">
            <w:pPr>
              <w:jc w:val="center"/>
              <w:rPr>
                <w:sz w:val="24"/>
                <w:szCs w:val="24"/>
                <w:lang w:val="tt-RU"/>
              </w:rPr>
            </w:pPr>
            <w:r w:rsidRPr="00AB4BC3">
              <w:rPr>
                <w:sz w:val="24"/>
                <w:szCs w:val="24"/>
                <w:lang w:val="tt-RU"/>
              </w:rPr>
              <w:t>факс (8555) 41-70-00, тел.42-41-41</w:t>
            </w:r>
          </w:p>
          <w:p w:rsidR="00AD2DBA" w:rsidRPr="00AB4BC3" w:rsidRDefault="00AD2DBA" w:rsidP="00AD2DBA">
            <w:pPr>
              <w:rPr>
                <w:sz w:val="24"/>
                <w:szCs w:val="24"/>
                <w:lang w:val="tt-RU"/>
              </w:rPr>
            </w:pPr>
          </w:p>
        </w:tc>
        <w:tc>
          <w:tcPr>
            <w:tcW w:w="2410" w:type="pct"/>
            <w:tcBorders>
              <w:top w:val="nil"/>
              <w:left w:val="nil"/>
              <w:bottom w:val="thickThinSmallGap" w:sz="24" w:space="0" w:color="auto"/>
              <w:right w:val="nil"/>
            </w:tcBorders>
            <w:shd w:val="clear" w:color="auto" w:fill="auto"/>
          </w:tcPr>
          <w:p w:rsidR="00AD2DBA" w:rsidRPr="00AB4BC3" w:rsidRDefault="00AD2DBA" w:rsidP="00AD2DBA">
            <w:pPr>
              <w:jc w:val="center"/>
              <w:rPr>
                <w:rFonts w:ascii="Arial" w:hAnsi="Arial" w:cs="Arial"/>
                <w:b/>
                <w:sz w:val="24"/>
                <w:szCs w:val="24"/>
                <w:lang w:val="tt-RU"/>
              </w:rPr>
            </w:pPr>
            <w:r w:rsidRPr="00AB4BC3">
              <w:rPr>
                <w:rFonts w:ascii="Arial" w:hAnsi="Arial" w:cs="Arial"/>
                <w:b/>
                <w:sz w:val="24"/>
                <w:szCs w:val="24"/>
                <w:lang w:val="tt-RU"/>
              </w:rPr>
              <w:t xml:space="preserve">ТАТАРСТАН РЕСПУБЛИКАСЫ </w:t>
            </w:r>
          </w:p>
          <w:p w:rsidR="00AD2DBA" w:rsidRPr="00AB4BC3" w:rsidRDefault="00AD2DBA" w:rsidP="00AD2DBA">
            <w:pPr>
              <w:jc w:val="center"/>
              <w:rPr>
                <w:b/>
                <w:sz w:val="24"/>
                <w:szCs w:val="24"/>
                <w:lang w:val="tt-RU"/>
              </w:rPr>
            </w:pPr>
          </w:p>
          <w:p w:rsidR="00AD2DBA" w:rsidRPr="00AB4BC3" w:rsidRDefault="00AD2DBA" w:rsidP="00AD2DBA">
            <w:pPr>
              <w:jc w:val="center"/>
              <w:rPr>
                <w:rFonts w:ascii="Arial Tat" w:hAnsi="Arial Tat" w:cs="Arial"/>
                <w:b/>
                <w:sz w:val="24"/>
                <w:szCs w:val="24"/>
                <w:lang w:val="tt-RU"/>
              </w:rPr>
            </w:pPr>
            <w:r w:rsidRPr="00AB4BC3">
              <w:rPr>
                <w:rFonts w:ascii="Arial Tat" w:hAnsi="Arial Tat" w:cs="Arial"/>
                <w:b/>
                <w:sz w:val="24"/>
                <w:szCs w:val="24"/>
                <w:lang w:val="tt-RU"/>
              </w:rPr>
              <w:t>Түбән Кама муниципаль районы</w:t>
            </w:r>
          </w:p>
          <w:p w:rsidR="00AD2DBA" w:rsidRPr="00AB4BC3" w:rsidRDefault="00AD2DBA" w:rsidP="00AD2DBA">
            <w:pPr>
              <w:jc w:val="center"/>
              <w:rPr>
                <w:rFonts w:ascii="Arial Tat" w:hAnsi="Arial Tat" w:cs="Arial"/>
                <w:b/>
                <w:sz w:val="24"/>
                <w:szCs w:val="24"/>
                <w:lang w:val="tt-RU"/>
              </w:rPr>
            </w:pPr>
            <w:r w:rsidRPr="00AB4BC3">
              <w:rPr>
                <w:rFonts w:ascii="Arial Tat" w:hAnsi="Arial Tat" w:cs="Arial"/>
                <w:b/>
                <w:sz w:val="24"/>
                <w:szCs w:val="24"/>
                <w:lang w:val="tt-RU"/>
              </w:rPr>
              <w:t>С О В Е Т Ы</w:t>
            </w:r>
          </w:p>
          <w:p w:rsidR="00AD2DBA" w:rsidRPr="00AB4BC3" w:rsidRDefault="00AD2DBA" w:rsidP="00AD2DBA">
            <w:pPr>
              <w:rPr>
                <w:rFonts w:ascii="Arial Tat" w:hAnsi="Arial Tat"/>
                <w:sz w:val="24"/>
                <w:szCs w:val="24"/>
                <w:lang w:val="tt-RU"/>
              </w:rPr>
            </w:pPr>
          </w:p>
          <w:p w:rsidR="00AD2DBA" w:rsidRPr="00AB4BC3" w:rsidRDefault="00AD2DBA" w:rsidP="00AD2DBA">
            <w:pPr>
              <w:jc w:val="center"/>
              <w:rPr>
                <w:sz w:val="24"/>
                <w:szCs w:val="24"/>
                <w:lang w:val="tt-RU"/>
              </w:rPr>
            </w:pPr>
            <w:r w:rsidRPr="00AB4BC3">
              <w:rPr>
                <w:sz w:val="24"/>
                <w:szCs w:val="24"/>
                <w:lang w:val="tt-RU"/>
              </w:rPr>
              <w:t>423570, Түбән Кама шәһәре, Төзүчеләр пр., 12</w:t>
            </w:r>
          </w:p>
          <w:p w:rsidR="00AD2DBA" w:rsidRPr="00AB4BC3" w:rsidRDefault="00AD2DBA" w:rsidP="00AD2DBA">
            <w:pPr>
              <w:jc w:val="center"/>
              <w:rPr>
                <w:sz w:val="24"/>
                <w:szCs w:val="24"/>
                <w:lang w:val="tt-RU"/>
              </w:rPr>
            </w:pPr>
            <w:r w:rsidRPr="00AB4BC3">
              <w:rPr>
                <w:sz w:val="24"/>
                <w:szCs w:val="24"/>
                <w:lang w:val="tt-RU"/>
              </w:rPr>
              <w:t>факс (8555) 41-70-00, тел.42-41-41</w:t>
            </w:r>
          </w:p>
          <w:p w:rsidR="00AD2DBA" w:rsidRPr="00AB4BC3" w:rsidRDefault="00AD2DBA" w:rsidP="00AD2DBA">
            <w:pPr>
              <w:jc w:val="center"/>
              <w:rPr>
                <w:sz w:val="24"/>
                <w:szCs w:val="24"/>
                <w:lang w:val="tt-RU"/>
              </w:rPr>
            </w:pPr>
          </w:p>
        </w:tc>
      </w:tr>
      <w:tr w:rsidR="00AD2DBA" w:rsidRPr="00AB4BC3" w:rsidTr="00AD2DBA">
        <w:trPr>
          <w:trHeight w:val="822"/>
        </w:trPr>
        <w:tc>
          <w:tcPr>
            <w:tcW w:w="2590" w:type="pct"/>
            <w:tcBorders>
              <w:top w:val="thickThinSmallGap" w:sz="24" w:space="0" w:color="auto"/>
              <w:left w:val="nil"/>
              <w:bottom w:val="nil"/>
              <w:right w:val="nil"/>
            </w:tcBorders>
            <w:shd w:val="clear" w:color="auto" w:fill="auto"/>
          </w:tcPr>
          <w:p w:rsidR="00AD2DBA" w:rsidRPr="00AB4BC3" w:rsidRDefault="00AD2DBA" w:rsidP="00AD2DBA">
            <w:pPr>
              <w:jc w:val="center"/>
              <w:rPr>
                <w:rFonts w:ascii="Arial" w:hAnsi="Arial" w:cs="Arial"/>
                <w:b/>
                <w:sz w:val="24"/>
                <w:szCs w:val="24"/>
                <w:lang w:val="tt-RU"/>
              </w:rPr>
            </w:pPr>
          </w:p>
          <w:p w:rsidR="00AD2DBA" w:rsidRPr="00AB4BC3" w:rsidRDefault="00AD2DBA" w:rsidP="00AD2DBA">
            <w:pPr>
              <w:jc w:val="center"/>
              <w:rPr>
                <w:rFonts w:ascii="Arial" w:hAnsi="Arial" w:cs="Arial"/>
                <w:b/>
                <w:sz w:val="24"/>
                <w:szCs w:val="24"/>
                <w:lang w:val="tt-RU"/>
              </w:rPr>
            </w:pPr>
            <w:r w:rsidRPr="00AB4BC3">
              <w:rPr>
                <w:rFonts w:ascii="Arial" w:hAnsi="Arial" w:cs="Arial"/>
                <w:b/>
                <w:sz w:val="24"/>
                <w:szCs w:val="24"/>
                <w:lang w:val="tt-RU"/>
              </w:rPr>
              <w:t>Р Е Ш Е Н И Е</w:t>
            </w:r>
          </w:p>
          <w:p w:rsidR="00AD2DBA" w:rsidRPr="00AB4BC3" w:rsidRDefault="00AD2DBA" w:rsidP="00AD2DBA">
            <w:pPr>
              <w:jc w:val="center"/>
              <w:rPr>
                <w:b/>
                <w:sz w:val="24"/>
                <w:szCs w:val="24"/>
                <w:lang w:val="tt-RU"/>
              </w:rPr>
            </w:pPr>
          </w:p>
          <w:p w:rsidR="00AD2DBA" w:rsidRPr="00AB4BC3" w:rsidRDefault="00AD2DBA" w:rsidP="00AD2DBA">
            <w:pPr>
              <w:jc w:val="center"/>
              <w:rPr>
                <w:b/>
                <w:sz w:val="24"/>
                <w:szCs w:val="24"/>
                <w:lang w:val="tt-RU"/>
              </w:rPr>
            </w:pPr>
          </w:p>
        </w:tc>
        <w:tc>
          <w:tcPr>
            <w:tcW w:w="2410" w:type="pct"/>
            <w:tcBorders>
              <w:top w:val="thickThinSmallGap" w:sz="24" w:space="0" w:color="auto"/>
              <w:left w:val="nil"/>
              <w:bottom w:val="nil"/>
              <w:right w:val="nil"/>
            </w:tcBorders>
            <w:shd w:val="clear" w:color="auto" w:fill="auto"/>
          </w:tcPr>
          <w:p w:rsidR="00AD2DBA" w:rsidRPr="00AB4BC3" w:rsidRDefault="00AD2DBA" w:rsidP="00AD2DBA">
            <w:pPr>
              <w:jc w:val="center"/>
              <w:rPr>
                <w:rFonts w:ascii="Arial" w:hAnsi="Arial" w:cs="Arial"/>
                <w:b/>
                <w:sz w:val="24"/>
                <w:szCs w:val="24"/>
                <w:lang w:val="tt-RU"/>
              </w:rPr>
            </w:pPr>
          </w:p>
          <w:p w:rsidR="00AD2DBA" w:rsidRPr="00AB4BC3" w:rsidRDefault="00AD2DBA" w:rsidP="00AD2DBA">
            <w:pPr>
              <w:jc w:val="center"/>
              <w:rPr>
                <w:rFonts w:ascii="Arial" w:hAnsi="Arial" w:cs="Arial"/>
                <w:b/>
                <w:sz w:val="24"/>
                <w:szCs w:val="24"/>
                <w:lang w:val="tt-RU"/>
              </w:rPr>
            </w:pPr>
            <w:r w:rsidRPr="00AB4BC3">
              <w:rPr>
                <w:rFonts w:ascii="Arial" w:hAnsi="Arial" w:cs="Arial"/>
                <w:b/>
                <w:sz w:val="24"/>
                <w:szCs w:val="24"/>
                <w:lang w:val="tt-RU"/>
              </w:rPr>
              <w:t>К А Р А Р</w:t>
            </w:r>
          </w:p>
          <w:p w:rsidR="00AD2DBA" w:rsidRPr="00AB4BC3" w:rsidRDefault="00AD2DBA" w:rsidP="00AD2DBA">
            <w:pPr>
              <w:jc w:val="center"/>
              <w:rPr>
                <w:b/>
                <w:sz w:val="24"/>
                <w:szCs w:val="24"/>
                <w:lang w:val="tt-RU"/>
              </w:rPr>
            </w:pPr>
          </w:p>
        </w:tc>
      </w:tr>
      <w:tr w:rsidR="00AD2DBA" w:rsidRPr="00AB4BC3" w:rsidTr="00AD2DBA">
        <w:tc>
          <w:tcPr>
            <w:tcW w:w="2590" w:type="pct"/>
            <w:shd w:val="clear" w:color="auto" w:fill="auto"/>
          </w:tcPr>
          <w:p w:rsidR="00AD2DBA" w:rsidRPr="00AB4BC3" w:rsidRDefault="00AD2DBA" w:rsidP="00AD2DBA">
            <w:pPr>
              <w:rPr>
                <w:b/>
                <w:sz w:val="27"/>
                <w:szCs w:val="27"/>
                <w:lang w:val="tt-RU"/>
              </w:rPr>
            </w:pPr>
            <w:r w:rsidRPr="00AB4BC3">
              <w:rPr>
                <w:b/>
                <w:sz w:val="27"/>
                <w:szCs w:val="27"/>
                <w:lang w:val="tt-RU"/>
              </w:rPr>
              <w:t>№</w:t>
            </w:r>
            <w:r>
              <w:rPr>
                <w:b/>
                <w:sz w:val="27"/>
                <w:szCs w:val="27"/>
                <w:lang w:val="tt-RU"/>
              </w:rPr>
              <w:t xml:space="preserve"> </w:t>
            </w:r>
            <w:r w:rsidR="00526B2E">
              <w:rPr>
                <w:b/>
                <w:sz w:val="27"/>
                <w:szCs w:val="27"/>
                <w:lang w:val="tt-RU"/>
              </w:rPr>
              <w:t>8</w:t>
            </w:r>
          </w:p>
        </w:tc>
        <w:tc>
          <w:tcPr>
            <w:tcW w:w="2410" w:type="pct"/>
            <w:shd w:val="clear" w:color="auto" w:fill="auto"/>
          </w:tcPr>
          <w:p w:rsidR="00526B2E" w:rsidRPr="00AB4BC3" w:rsidRDefault="00526B2E" w:rsidP="00526B2E">
            <w:pPr>
              <w:jc w:val="right"/>
              <w:rPr>
                <w:b/>
                <w:sz w:val="27"/>
                <w:szCs w:val="27"/>
                <w:lang w:val="tt-RU"/>
              </w:rPr>
            </w:pPr>
            <w:r>
              <w:rPr>
                <w:b/>
                <w:sz w:val="27"/>
                <w:szCs w:val="27"/>
                <w:lang w:val="tt-RU"/>
              </w:rPr>
              <w:t>19</w:t>
            </w:r>
            <w:r w:rsidR="00E57A97">
              <w:rPr>
                <w:b/>
                <w:sz w:val="27"/>
                <w:szCs w:val="27"/>
                <w:lang w:val="tt-RU"/>
              </w:rPr>
              <w:t xml:space="preserve"> </w:t>
            </w:r>
            <w:r w:rsidR="00FE477D">
              <w:rPr>
                <w:b/>
                <w:sz w:val="27"/>
                <w:szCs w:val="27"/>
                <w:lang w:val="tt-RU"/>
              </w:rPr>
              <w:t>февраля</w:t>
            </w:r>
            <w:r w:rsidR="000A39EF">
              <w:rPr>
                <w:b/>
                <w:sz w:val="27"/>
                <w:szCs w:val="27"/>
                <w:lang w:val="tt-RU"/>
              </w:rPr>
              <w:t xml:space="preserve"> </w:t>
            </w:r>
            <w:r w:rsidR="00AD2DBA" w:rsidRPr="00AB4BC3">
              <w:rPr>
                <w:b/>
                <w:sz w:val="27"/>
                <w:szCs w:val="27"/>
                <w:lang w:val="tt-RU"/>
              </w:rPr>
              <w:t>20</w:t>
            </w:r>
            <w:r w:rsidR="00AD2DBA">
              <w:rPr>
                <w:b/>
                <w:sz w:val="27"/>
                <w:szCs w:val="27"/>
                <w:lang w:val="tt-RU"/>
              </w:rPr>
              <w:t>2</w:t>
            </w:r>
            <w:r w:rsidR="00E57A97">
              <w:rPr>
                <w:b/>
                <w:sz w:val="27"/>
                <w:szCs w:val="27"/>
                <w:lang w:val="tt-RU"/>
              </w:rPr>
              <w:t>1</w:t>
            </w:r>
            <w:r w:rsidR="00AD2DBA" w:rsidRPr="00AB4BC3">
              <w:rPr>
                <w:b/>
                <w:sz w:val="27"/>
                <w:szCs w:val="27"/>
                <w:lang w:val="tt-RU"/>
              </w:rPr>
              <w:t xml:space="preserve"> года</w:t>
            </w:r>
          </w:p>
        </w:tc>
      </w:tr>
    </w:tbl>
    <w:p w:rsidR="00565528" w:rsidRPr="00565528" w:rsidRDefault="00565528" w:rsidP="00AB4BC3">
      <w:pPr>
        <w:pStyle w:val="ConsPlusTitle"/>
        <w:widowControl/>
        <w:jc w:val="center"/>
        <w:rPr>
          <w:rFonts w:ascii="Times New Roman" w:hAnsi="Times New Roman" w:cs="Times New Roman"/>
          <w:sz w:val="27"/>
          <w:szCs w:val="27"/>
        </w:rPr>
      </w:pPr>
    </w:p>
    <w:p w:rsidR="00565528" w:rsidRPr="001A5842" w:rsidRDefault="009A366C" w:rsidP="00AB4BC3">
      <w:pPr>
        <w:pStyle w:val="ConsPlusTitle"/>
        <w:widowControl/>
        <w:jc w:val="center"/>
        <w:rPr>
          <w:rFonts w:ascii="Times New Roman" w:hAnsi="Times New Roman" w:cs="Times New Roman"/>
          <w:b w:val="0"/>
          <w:sz w:val="28"/>
          <w:szCs w:val="27"/>
        </w:rPr>
      </w:pPr>
      <w:r w:rsidRPr="001A5842">
        <w:rPr>
          <w:rFonts w:ascii="Times New Roman" w:hAnsi="Times New Roman" w:cs="Times New Roman"/>
          <w:b w:val="0"/>
          <w:sz w:val="28"/>
          <w:szCs w:val="27"/>
        </w:rPr>
        <w:t>Об утверждении соглашений о передаче Исполнительному комите</w:t>
      </w:r>
      <w:r w:rsidR="003A1E68" w:rsidRPr="001A5842">
        <w:rPr>
          <w:rFonts w:ascii="Times New Roman" w:hAnsi="Times New Roman" w:cs="Times New Roman"/>
          <w:b w:val="0"/>
          <w:sz w:val="28"/>
          <w:szCs w:val="27"/>
        </w:rPr>
        <w:t xml:space="preserve">ту </w:t>
      </w:r>
    </w:p>
    <w:p w:rsidR="00565528" w:rsidRPr="001A5842" w:rsidRDefault="009A366C" w:rsidP="00AB4BC3">
      <w:pPr>
        <w:pStyle w:val="ConsPlusTitle"/>
        <w:widowControl/>
        <w:jc w:val="center"/>
        <w:rPr>
          <w:rFonts w:ascii="Times New Roman" w:hAnsi="Times New Roman" w:cs="Times New Roman"/>
          <w:b w:val="0"/>
          <w:sz w:val="28"/>
          <w:szCs w:val="27"/>
        </w:rPr>
      </w:pPr>
      <w:r w:rsidRPr="001A5842">
        <w:rPr>
          <w:rFonts w:ascii="Times New Roman" w:hAnsi="Times New Roman" w:cs="Times New Roman"/>
          <w:b w:val="0"/>
          <w:sz w:val="28"/>
          <w:szCs w:val="27"/>
        </w:rPr>
        <w:t>Нижнекамского муниципального района</w:t>
      </w:r>
      <w:r w:rsidR="003A26A9" w:rsidRPr="001A5842">
        <w:rPr>
          <w:rFonts w:ascii="Times New Roman" w:hAnsi="Times New Roman" w:cs="Times New Roman"/>
          <w:b w:val="0"/>
          <w:sz w:val="28"/>
          <w:szCs w:val="27"/>
        </w:rPr>
        <w:t xml:space="preserve"> </w:t>
      </w:r>
      <w:r w:rsidRPr="001A5842">
        <w:rPr>
          <w:rFonts w:ascii="Times New Roman" w:hAnsi="Times New Roman" w:cs="Times New Roman"/>
          <w:b w:val="0"/>
          <w:sz w:val="28"/>
          <w:szCs w:val="27"/>
        </w:rPr>
        <w:t xml:space="preserve">части полномочий </w:t>
      </w:r>
    </w:p>
    <w:p w:rsidR="00565528" w:rsidRPr="001A5842" w:rsidRDefault="009A366C" w:rsidP="00565528">
      <w:pPr>
        <w:pStyle w:val="ConsPlusTitle"/>
        <w:widowControl/>
        <w:jc w:val="center"/>
        <w:rPr>
          <w:rFonts w:ascii="Times New Roman" w:hAnsi="Times New Roman" w:cs="Times New Roman"/>
          <w:b w:val="0"/>
          <w:sz w:val="28"/>
          <w:szCs w:val="27"/>
        </w:rPr>
      </w:pPr>
      <w:r w:rsidRPr="001A5842">
        <w:rPr>
          <w:rFonts w:ascii="Times New Roman" w:hAnsi="Times New Roman" w:cs="Times New Roman"/>
          <w:b w:val="0"/>
          <w:sz w:val="28"/>
          <w:szCs w:val="27"/>
        </w:rPr>
        <w:t xml:space="preserve">органов местного самоуправления </w:t>
      </w:r>
      <w:r w:rsidR="005E7254" w:rsidRPr="001A5842">
        <w:rPr>
          <w:rFonts w:ascii="Times New Roman" w:hAnsi="Times New Roman" w:cs="Times New Roman"/>
          <w:b w:val="0"/>
          <w:sz w:val="28"/>
          <w:szCs w:val="27"/>
        </w:rPr>
        <w:t>сельских поселений</w:t>
      </w:r>
      <w:r w:rsidR="00963671" w:rsidRPr="001A5842">
        <w:rPr>
          <w:rFonts w:ascii="Times New Roman" w:hAnsi="Times New Roman" w:cs="Times New Roman"/>
          <w:b w:val="0"/>
          <w:sz w:val="28"/>
          <w:szCs w:val="27"/>
        </w:rPr>
        <w:t>, входящих в состав</w:t>
      </w:r>
      <w:r w:rsidR="005E7254" w:rsidRPr="001A5842">
        <w:rPr>
          <w:rFonts w:ascii="Times New Roman" w:hAnsi="Times New Roman" w:cs="Times New Roman"/>
          <w:b w:val="0"/>
          <w:sz w:val="28"/>
          <w:szCs w:val="27"/>
        </w:rPr>
        <w:t xml:space="preserve"> </w:t>
      </w:r>
    </w:p>
    <w:p w:rsidR="009A366C" w:rsidRPr="001A5842" w:rsidRDefault="00FD05F5" w:rsidP="00565528">
      <w:pPr>
        <w:pStyle w:val="ConsPlusTitle"/>
        <w:widowControl/>
        <w:jc w:val="center"/>
        <w:rPr>
          <w:rFonts w:ascii="Times New Roman" w:hAnsi="Times New Roman" w:cs="Times New Roman"/>
          <w:b w:val="0"/>
          <w:sz w:val="28"/>
          <w:szCs w:val="27"/>
        </w:rPr>
      </w:pPr>
      <w:r w:rsidRPr="001A5842">
        <w:rPr>
          <w:rFonts w:ascii="Times New Roman" w:hAnsi="Times New Roman" w:cs="Times New Roman"/>
          <w:b w:val="0"/>
          <w:sz w:val="28"/>
          <w:szCs w:val="27"/>
        </w:rPr>
        <w:t xml:space="preserve">Нижнекамского муниципального района, </w:t>
      </w:r>
      <w:r w:rsidR="009A366C" w:rsidRPr="001A5842">
        <w:rPr>
          <w:rFonts w:ascii="Times New Roman" w:hAnsi="Times New Roman" w:cs="Times New Roman"/>
          <w:b w:val="0"/>
          <w:sz w:val="28"/>
          <w:szCs w:val="27"/>
        </w:rPr>
        <w:t>по решению вопросов местного значения</w:t>
      </w:r>
    </w:p>
    <w:p w:rsidR="00343BFF" w:rsidRDefault="00343BFF" w:rsidP="009A366C">
      <w:pPr>
        <w:pStyle w:val="ConsPlusTitle"/>
        <w:widowControl/>
        <w:jc w:val="center"/>
        <w:rPr>
          <w:rFonts w:ascii="Times New Roman" w:hAnsi="Times New Roman" w:cs="Times New Roman"/>
          <w:b w:val="0"/>
          <w:sz w:val="28"/>
          <w:szCs w:val="27"/>
        </w:rPr>
      </w:pPr>
    </w:p>
    <w:p w:rsidR="00656984" w:rsidRDefault="00656984" w:rsidP="00291D9D">
      <w:pPr>
        <w:ind w:firstLine="567"/>
        <w:jc w:val="both"/>
        <w:rPr>
          <w:sz w:val="28"/>
          <w:szCs w:val="27"/>
        </w:rPr>
      </w:pPr>
    </w:p>
    <w:p w:rsidR="006D6D16" w:rsidRPr="001A5842" w:rsidRDefault="00612774" w:rsidP="00291D9D">
      <w:pPr>
        <w:ind w:firstLine="567"/>
        <w:jc w:val="both"/>
        <w:rPr>
          <w:sz w:val="28"/>
          <w:szCs w:val="27"/>
        </w:rPr>
      </w:pPr>
      <w:bookmarkStart w:id="0" w:name="_GoBack"/>
      <w:bookmarkEnd w:id="0"/>
      <w:r w:rsidRPr="001A5842">
        <w:rPr>
          <w:sz w:val="28"/>
          <w:szCs w:val="27"/>
        </w:rPr>
        <w:t xml:space="preserve">В соответствии с частью 4 статьи 15 Федерального закона </w:t>
      </w:r>
      <w:r w:rsidR="00995324" w:rsidRPr="001A5842">
        <w:rPr>
          <w:sz w:val="28"/>
          <w:szCs w:val="27"/>
        </w:rPr>
        <w:t xml:space="preserve">от </w:t>
      </w:r>
      <w:r w:rsidR="008C2FF5" w:rsidRPr="001A5842">
        <w:rPr>
          <w:sz w:val="28"/>
          <w:szCs w:val="27"/>
        </w:rPr>
        <w:t>6</w:t>
      </w:r>
      <w:r w:rsidR="00E67478" w:rsidRPr="001A5842">
        <w:rPr>
          <w:sz w:val="28"/>
          <w:szCs w:val="27"/>
        </w:rPr>
        <w:t xml:space="preserve"> октября 2</w:t>
      </w:r>
      <w:r w:rsidR="008C2FF5" w:rsidRPr="001A5842">
        <w:rPr>
          <w:sz w:val="28"/>
          <w:szCs w:val="27"/>
        </w:rPr>
        <w:t>003</w:t>
      </w:r>
      <w:r w:rsidR="00E67478" w:rsidRPr="001A5842">
        <w:rPr>
          <w:sz w:val="28"/>
          <w:szCs w:val="27"/>
        </w:rPr>
        <w:t xml:space="preserve"> года</w:t>
      </w:r>
      <w:r w:rsidR="00995324" w:rsidRPr="001A5842">
        <w:rPr>
          <w:sz w:val="28"/>
          <w:szCs w:val="27"/>
        </w:rPr>
        <w:t xml:space="preserve"> </w:t>
      </w:r>
      <w:r w:rsidRPr="001A5842">
        <w:rPr>
          <w:sz w:val="28"/>
          <w:szCs w:val="27"/>
        </w:rPr>
        <w:t xml:space="preserve">№131-ФЗ «Об общих принципах организации местного самоуправления в Российской Федерации», руководствуясь Уставом Нижнекамского муниципального района, Совет Нижнекамского муниципального района </w:t>
      </w:r>
    </w:p>
    <w:p w:rsidR="00565528" w:rsidRPr="001A5842" w:rsidRDefault="00565528" w:rsidP="00291D9D">
      <w:pPr>
        <w:ind w:firstLine="567"/>
        <w:jc w:val="both"/>
        <w:rPr>
          <w:sz w:val="28"/>
          <w:szCs w:val="27"/>
        </w:rPr>
      </w:pPr>
    </w:p>
    <w:p w:rsidR="00612774" w:rsidRPr="001A5842" w:rsidRDefault="00612774" w:rsidP="00AB4BC3">
      <w:pPr>
        <w:ind w:firstLine="567"/>
        <w:jc w:val="both"/>
        <w:rPr>
          <w:sz w:val="28"/>
          <w:szCs w:val="27"/>
        </w:rPr>
      </w:pPr>
      <w:r w:rsidRPr="001A5842">
        <w:rPr>
          <w:sz w:val="28"/>
          <w:szCs w:val="27"/>
        </w:rPr>
        <w:t>РЕШАЕТ:</w:t>
      </w:r>
    </w:p>
    <w:p w:rsidR="00565528" w:rsidRPr="001A5842" w:rsidRDefault="00565528" w:rsidP="00AB4BC3">
      <w:pPr>
        <w:ind w:firstLine="567"/>
        <w:jc w:val="both"/>
        <w:rPr>
          <w:sz w:val="28"/>
          <w:szCs w:val="27"/>
        </w:rPr>
      </w:pPr>
    </w:p>
    <w:p w:rsidR="002A7D2A" w:rsidRPr="001A5842" w:rsidRDefault="00612774" w:rsidP="002A7D2A">
      <w:pPr>
        <w:ind w:firstLine="567"/>
        <w:jc w:val="both"/>
        <w:rPr>
          <w:sz w:val="28"/>
          <w:szCs w:val="27"/>
        </w:rPr>
      </w:pPr>
      <w:r w:rsidRPr="001A5842">
        <w:rPr>
          <w:sz w:val="28"/>
          <w:szCs w:val="27"/>
        </w:rPr>
        <w:t xml:space="preserve">1. </w:t>
      </w:r>
      <w:r w:rsidR="002A7D2A" w:rsidRPr="001A5842">
        <w:rPr>
          <w:sz w:val="28"/>
          <w:szCs w:val="27"/>
        </w:rPr>
        <w:t xml:space="preserve">Принять предложение Совета </w:t>
      </w:r>
      <w:proofErr w:type="spellStart"/>
      <w:r w:rsidR="002A7D2A" w:rsidRPr="001A5842">
        <w:rPr>
          <w:sz w:val="28"/>
          <w:szCs w:val="27"/>
        </w:rPr>
        <w:t>Афанасовского</w:t>
      </w:r>
      <w:proofErr w:type="spellEnd"/>
      <w:r w:rsidR="002A7D2A" w:rsidRPr="001A5842">
        <w:rPr>
          <w:sz w:val="28"/>
          <w:szCs w:val="27"/>
        </w:rPr>
        <w:t xml:space="preserve"> сельского поселения, </w:t>
      </w:r>
      <w:r w:rsidR="00565528" w:rsidRPr="001A5842">
        <w:rPr>
          <w:sz w:val="28"/>
          <w:szCs w:val="27"/>
        </w:rPr>
        <w:t xml:space="preserve">                    </w:t>
      </w:r>
      <w:r w:rsidR="002A7D2A" w:rsidRPr="001A5842">
        <w:rPr>
          <w:sz w:val="28"/>
          <w:szCs w:val="27"/>
        </w:rPr>
        <w:t xml:space="preserve">Совета </w:t>
      </w:r>
      <w:proofErr w:type="spellStart"/>
      <w:r w:rsidR="002A7D2A" w:rsidRPr="001A5842">
        <w:rPr>
          <w:sz w:val="28"/>
          <w:szCs w:val="27"/>
        </w:rPr>
        <w:t>Елантовского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Каенлинского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Кармалинского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Краснокадкинского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Красноключинского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Майскогорского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Макаровского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Нижнеуратьминского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Простинского</w:t>
      </w:r>
      <w:proofErr w:type="spellEnd"/>
      <w:r w:rsidR="002A7D2A" w:rsidRPr="001A5842">
        <w:rPr>
          <w:sz w:val="28"/>
          <w:szCs w:val="27"/>
        </w:rPr>
        <w:t xml:space="preserve"> сельского поселения, Совета Сосновского сельского поселения, Совета </w:t>
      </w:r>
      <w:proofErr w:type="spellStart"/>
      <w:r w:rsidR="002A7D2A" w:rsidRPr="001A5842">
        <w:rPr>
          <w:sz w:val="28"/>
          <w:szCs w:val="27"/>
        </w:rPr>
        <w:t>Старошешминского</w:t>
      </w:r>
      <w:proofErr w:type="spellEnd"/>
      <w:r w:rsidR="002A7D2A" w:rsidRPr="001A5842">
        <w:rPr>
          <w:sz w:val="28"/>
          <w:szCs w:val="27"/>
        </w:rPr>
        <w:t xml:space="preserve"> сельского поселения, Совета </w:t>
      </w:r>
      <w:proofErr w:type="spellStart"/>
      <w:r w:rsidR="002A7D2A" w:rsidRPr="001A5842">
        <w:rPr>
          <w:sz w:val="28"/>
          <w:szCs w:val="27"/>
        </w:rPr>
        <w:t>Сухаревского</w:t>
      </w:r>
      <w:proofErr w:type="spellEnd"/>
      <w:r w:rsidR="002A7D2A" w:rsidRPr="001A5842">
        <w:rPr>
          <w:sz w:val="28"/>
          <w:szCs w:val="27"/>
        </w:rPr>
        <w:t xml:space="preserve"> сельского поселения, Совета Шереметьевского сельского поселения, Совета </w:t>
      </w:r>
      <w:proofErr w:type="spellStart"/>
      <w:r w:rsidR="002A7D2A" w:rsidRPr="001A5842">
        <w:rPr>
          <w:sz w:val="28"/>
          <w:szCs w:val="27"/>
        </w:rPr>
        <w:t>Шингальчинского</w:t>
      </w:r>
      <w:proofErr w:type="spellEnd"/>
      <w:r w:rsidR="002A7D2A" w:rsidRPr="001A5842">
        <w:rPr>
          <w:sz w:val="28"/>
          <w:szCs w:val="27"/>
        </w:rPr>
        <w:t xml:space="preserve"> сельского поселения о передаче Исполнительному комитету Нижнекамского муниципального района части полномочий органов местного самоуправления указанных выше поселений по решению вопросов местного значения.</w:t>
      </w:r>
    </w:p>
    <w:p w:rsidR="002A7D2A" w:rsidRPr="001A5842" w:rsidRDefault="002A7D2A" w:rsidP="002A7D2A">
      <w:pPr>
        <w:tabs>
          <w:tab w:val="left" w:pos="9923"/>
        </w:tabs>
        <w:ind w:firstLine="567"/>
        <w:jc w:val="both"/>
        <w:rPr>
          <w:sz w:val="28"/>
          <w:szCs w:val="27"/>
        </w:rPr>
      </w:pPr>
      <w:r w:rsidRPr="001A5842">
        <w:rPr>
          <w:sz w:val="28"/>
          <w:szCs w:val="27"/>
        </w:rPr>
        <w:t xml:space="preserve">2. Утвердить соглашения от </w:t>
      </w:r>
      <w:r w:rsidR="0086417F" w:rsidRPr="001A5842">
        <w:rPr>
          <w:sz w:val="28"/>
          <w:szCs w:val="27"/>
        </w:rPr>
        <w:t>18.</w:t>
      </w:r>
      <w:r w:rsidR="00287A6B" w:rsidRPr="001A5842">
        <w:rPr>
          <w:sz w:val="28"/>
          <w:szCs w:val="27"/>
        </w:rPr>
        <w:t>01.</w:t>
      </w:r>
      <w:r w:rsidRPr="001A5842">
        <w:rPr>
          <w:sz w:val="28"/>
          <w:szCs w:val="27"/>
        </w:rPr>
        <w:t>202</w:t>
      </w:r>
      <w:r w:rsidR="00287A6B" w:rsidRPr="001A5842">
        <w:rPr>
          <w:sz w:val="28"/>
          <w:szCs w:val="27"/>
        </w:rPr>
        <w:t>1</w:t>
      </w:r>
      <w:r w:rsidRPr="001A5842">
        <w:rPr>
          <w:sz w:val="28"/>
          <w:szCs w:val="27"/>
        </w:rPr>
        <w:t xml:space="preserve"> </w:t>
      </w:r>
      <w:r w:rsidR="008D35E6">
        <w:rPr>
          <w:sz w:val="28"/>
          <w:szCs w:val="27"/>
        </w:rPr>
        <w:t>№</w:t>
      </w:r>
      <w:r w:rsidR="00D769A7">
        <w:rPr>
          <w:sz w:val="28"/>
          <w:szCs w:val="27"/>
        </w:rPr>
        <w:t xml:space="preserve"> 01-01</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Афанасовского</w:t>
      </w:r>
      <w:proofErr w:type="spellEnd"/>
      <w:r w:rsidRPr="001A5842">
        <w:rPr>
          <w:sz w:val="28"/>
          <w:szCs w:val="27"/>
        </w:rPr>
        <w:t xml:space="preserve"> сельского поселения»; от </w:t>
      </w:r>
      <w:r w:rsidR="0086417F" w:rsidRPr="001A5842">
        <w:rPr>
          <w:sz w:val="28"/>
          <w:szCs w:val="27"/>
        </w:rPr>
        <w:t>18.</w:t>
      </w:r>
      <w:r w:rsidR="00287A6B" w:rsidRPr="001A5842">
        <w:rPr>
          <w:sz w:val="28"/>
          <w:szCs w:val="27"/>
        </w:rPr>
        <w:t>01.</w:t>
      </w:r>
      <w:r w:rsidRPr="001A5842">
        <w:rPr>
          <w:sz w:val="28"/>
          <w:szCs w:val="27"/>
        </w:rPr>
        <w:t>202</w:t>
      </w:r>
      <w:r w:rsidR="00287A6B" w:rsidRPr="001A5842">
        <w:rPr>
          <w:sz w:val="28"/>
          <w:szCs w:val="27"/>
        </w:rPr>
        <w:t>1</w:t>
      </w:r>
      <w:r w:rsidRPr="001A5842">
        <w:rPr>
          <w:sz w:val="28"/>
          <w:szCs w:val="27"/>
        </w:rPr>
        <w:t xml:space="preserve"> </w:t>
      </w:r>
      <w:r w:rsidR="00D769A7">
        <w:rPr>
          <w:sz w:val="28"/>
          <w:szCs w:val="27"/>
        </w:rPr>
        <w:t>№ 04/04-13</w:t>
      </w:r>
      <w:r w:rsidR="008D35E6">
        <w:rPr>
          <w:sz w:val="28"/>
          <w:szCs w:val="27"/>
        </w:rPr>
        <w:t xml:space="preserve"> </w:t>
      </w:r>
      <w:r w:rsidRPr="001A5842">
        <w:rPr>
          <w:sz w:val="28"/>
          <w:szCs w:val="27"/>
        </w:rPr>
        <w:t xml:space="preserve">«О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Елантовского</w:t>
      </w:r>
      <w:proofErr w:type="spellEnd"/>
      <w:r w:rsidRPr="001A5842">
        <w:rPr>
          <w:sz w:val="28"/>
          <w:szCs w:val="27"/>
        </w:rPr>
        <w:t xml:space="preserve"> сельского поселения»; от </w:t>
      </w:r>
      <w:r w:rsidR="000A39EF" w:rsidRPr="001A5842">
        <w:rPr>
          <w:sz w:val="28"/>
          <w:szCs w:val="27"/>
        </w:rPr>
        <w:t>18</w:t>
      </w:r>
      <w:r w:rsidRPr="001A5842">
        <w:rPr>
          <w:sz w:val="28"/>
          <w:szCs w:val="27"/>
        </w:rPr>
        <w:t>.01.202</w:t>
      </w:r>
      <w:r w:rsidR="00287A6B" w:rsidRPr="001A5842">
        <w:rPr>
          <w:sz w:val="28"/>
          <w:szCs w:val="27"/>
        </w:rPr>
        <w:t>1</w:t>
      </w:r>
      <w:r w:rsidRPr="001A5842">
        <w:rPr>
          <w:sz w:val="28"/>
          <w:szCs w:val="27"/>
        </w:rPr>
        <w:t xml:space="preserve"> </w:t>
      </w:r>
      <w:r w:rsidR="00D769A7">
        <w:rPr>
          <w:sz w:val="28"/>
          <w:szCs w:val="27"/>
        </w:rPr>
        <w:t>№ 1</w:t>
      </w:r>
      <w:r w:rsidR="008D35E6">
        <w:rPr>
          <w:sz w:val="28"/>
          <w:szCs w:val="27"/>
        </w:rPr>
        <w:t xml:space="preserve"> </w:t>
      </w:r>
      <w:r w:rsidRPr="001A5842">
        <w:rPr>
          <w:sz w:val="28"/>
          <w:szCs w:val="27"/>
        </w:rPr>
        <w:t xml:space="preserve">«О передаче Исполнительному комитету Нижнекамского муниципального района части полномочий Исполнительного </w:t>
      </w:r>
      <w:r w:rsidRPr="001A5842">
        <w:rPr>
          <w:sz w:val="28"/>
          <w:szCs w:val="27"/>
        </w:rPr>
        <w:lastRenderedPageBreak/>
        <w:t xml:space="preserve">комитета </w:t>
      </w:r>
      <w:proofErr w:type="spellStart"/>
      <w:r w:rsidRPr="001A5842">
        <w:rPr>
          <w:sz w:val="28"/>
          <w:szCs w:val="27"/>
        </w:rPr>
        <w:t>Каенлинского</w:t>
      </w:r>
      <w:proofErr w:type="spellEnd"/>
      <w:r w:rsidRPr="001A5842">
        <w:rPr>
          <w:sz w:val="28"/>
          <w:szCs w:val="27"/>
        </w:rPr>
        <w:t xml:space="preserve"> сельского поселения»; от </w:t>
      </w:r>
      <w:r w:rsidR="000A39EF" w:rsidRPr="001A5842">
        <w:rPr>
          <w:sz w:val="28"/>
          <w:szCs w:val="27"/>
        </w:rPr>
        <w:t>18.</w:t>
      </w:r>
      <w:r w:rsidRPr="001A5842">
        <w:rPr>
          <w:sz w:val="28"/>
          <w:szCs w:val="27"/>
        </w:rPr>
        <w:t>0</w:t>
      </w:r>
      <w:r w:rsidR="008D35E6">
        <w:rPr>
          <w:sz w:val="28"/>
          <w:szCs w:val="27"/>
        </w:rPr>
        <w:t>1.2021 №</w:t>
      </w:r>
      <w:r w:rsidR="00D769A7">
        <w:rPr>
          <w:sz w:val="28"/>
          <w:szCs w:val="27"/>
        </w:rPr>
        <w:t xml:space="preserve"> 1</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Кармалинского</w:t>
      </w:r>
      <w:proofErr w:type="spellEnd"/>
      <w:r w:rsidRPr="001A5842">
        <w:rPr>
          <w:sz w:val="28"/>
          <w:szCs w:val="27"/>
        </w:rPr>
        <w:t xml:space="preserve"> сельского поселения»; от </w:t>
      </w:r>
      <w:r w:rsidR="000A39EF" w:rsidRPr="001A5842">
        <w:rPr>
          <w:sz w:val="28"/>
          <w:szCs w:val="27"/>
        </w:rPr>
        <w:t>18</w:t>
      </w:r>
      <w:r w:rsidR="00D769A7">
        <w:rPr>
          <w:sz w:val="28"/>
          <w:szCs w:val="27"/>
        </w:rPr>
        <w:t>.01.2021 № 1</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Краснокадкинского</w:t>
      </w:r>
      <w:proofErr w:type="spellEnd"/>
      <w:r w:rsidRPr="001A5842">
        <w:rPr>
          <w:sz w:val="28"/>
          <w:szCs w:val="27"/>
        </w:rPr>
        <w:t xml:space="preserve"> сельского поселения»;  от </w:t>
      </w:r>
      <w:r w:rsidR="000A39EF" w:rsidRPr="001A5842">
        <w:rPr>
          <w:sz w:val="28"/>
          <w:szCs w:val="27"/>
        </w:rPr>
        <w:t>18</w:t>
      </w:r>
      <w:r w:rsidR="008D35E6">
        <w:rPr>
          <w:sz w:val="28"/>
          <w:szCs w:val="27"/>
        </w:rPr>
        <w:t>.01.2021</w:t>
      </w:r>
      <w:r w:rsidRPr="001A5842">
        <w:rPr>
          <w:sz w:val="28"/>
          <w:szCs w:val="27"/>
        </w:rPr>
        <w:t xml:space="preserve"> </w:t>
      </w:r>
      <w:r w:rsidR="00D769A7">
        <w:rPr>
          <w:sz w:val="28"/>
          <w:szCs w:val="27"/>
        </w:rPr>
        <w:t>№ 1</w:t>
      </w:r>
      <w:r w:rsidRPr="001A5842">
        <w:rPr>
          <w:sz w:val="28"/>
          <w:szCs w:val="27"/>
        </w:rPr>
        <w:t xml:space="preserve"> «О передаче Исполнительному комитету Нижнекамского муниципального района части полномочий </w:t>
      </w:r>
      <w:r w:rsidR="000A39EF" w:rsidRPr="001A5842">
        <w:rPr>
          <w:sz w:val="28"/>
          <w:szCs w:val="27"/>
        </w:rPr>
        <w:t xml:space="preserve">Исполнительного комитета </w:t>
      </w:r>
      <w:proofErr w:type="spellStart"/>
      <w:r w:rsidRPr="001A5842">
        <w:rPr>
          <w:sz w:val="28"/>
          <w:szCs w:val="27"/>
        </w:rPr>
        <w:t>Красноключинского</w:t>
      </w:r>
      <w:proofErr w:type="spellEnd"/>
      <w:r w:rsidRPr="001A5842">
        <w:rPr>
          <w:sz w:val="28"/>
          <w:szCs w:val="27"/>
        </w:rPr>
        <w:t xml:space="preserve"> сельского поселения»; от </w:t>
      </w:r>
      <w:r w:rsidR="000A39EF" w:rsidRPr="001A5842">
        <w:rPr>
          <w:sz w:val="28"/>
          <w:szCs w:val="27"/>
        </w:rPr>
        <w:t>18</w:t>
      </w:r>
      <w:r w:rsidRPr="001A5842">
        <w:rPr>
          <w:sz w:val="28"/>
          <w:szCs w:val="27"/>
        </w:rPr>
        <w:t>.01.202</w:t>
      </w:r>
      <w:r w:rsidR="00D769A7">
        <w:rPr>
          <w:sz w:val="28"/>
          <w:szCs w:val="27"/>
        </w:rPr>
        <w:t>1 № 1</w:t>
      </w:r>
      <w:r w:rsidR="008D35E6">
        <w:rPr>
          <w:sz w:val="28"/>
          <w:szCs w:val="27"/>
        </w:rPr>
        <w:t xml:space="preserve"> </w:t>
      </w:r>
      <w:r w:rsidRPr="001A5842">
        <w:rPr>
          <w:sz w:val="28"/>
          <w:szCs w:val="27"/>
        </w:rPr>
        <w:t xml:space="preserve">«О передаче Исполнительному комитету Нижнекамского муниципального района части полномочий </w:t>
      </w:r>
      <w:r w:rsidR="000A39EF" w:rsidRPr="001A5842">
        <w:rPr>
          <w:sz w:val="28"/>
          <w:szCs w:val="27"/>
        </w:rPr>
        <w:t xml:space="preserve">Исполнительного комитета </w:t>
      </w:r>
      <w:proofErr w:type="spellStart"/>
      <w:r w:rsidRPr="001A5842">
        <w:rPr>
          <w:sz w:val="28"/>
          <w:szCs w:val="27"/>
        </w:rPr>
        <w:t>Майскогорского</w:t>
      </w:r>
      <w:proofErr w:type="spellEnd"/>
      <w:r w:rsidRPr="001A5842">
        <w:rPr>
          <w:sz w:val="28"/>
          <w:szCs w:val="27"/>
        </w:rPr>
        <w:t xml:space="preserve"> сельского поселения</w:t>
      </w:r>
      <w:r w:rsidR="000A39EF" w:rsidRPr="001A5842">
        <w:rPr>
          <w:sz w:val="28"/>
          <w:szCs w:val="27"/>
        </w:rPr>
        <w:t>;</w:t>
      </w:r>
      <w:r w:rsidRPr="001A5842">
        <w:rPr>
          <w:sz w:val="28"/>
          <w:szCs w:val="27"/>
        </w:rPr>
        <w:t xml:space="preserve"> от </w:t>
      </w:r>
      <w:r w:rsidR="000A39EF" w:rsidRPr="001A5842">
        <w:rPr>
          <w:sz w:val="28"/>
          <w:szCs w:val="27"/>
        </w:rPr>
        <w:t>18</w:t>
      </w:r>
      <w:r w:rsidRPr="001A5842">
        <w:rPr>
          <w:sz w:val="28"/>
          <w:szCs w:val="27"/>
        </w:rPr>
        <w:t>.01.202</w:t>
      </w:r>
      <w:r w:rsidR="00D769A7">
        <w:rPr>
          <w:sz w:val="28"/>
          <w:szCs w:val="27"/>
        </w:rPr>
        <w:t>1 № 1</w:t>
      </w:r>
      <w:r w:rsidR="008D35E6">
        <w:rPr>
          <w:sz w:val="28"/>
          <w:szCs w:val="27"/>
        </w:rPr>
        <w:t xml:space="preserve"> </w:t>
      </w:r>
      <w:r w:rsidRPr="001A5842">
        <w:rPr>
          <w:sz w:val="28"/>
          <w:szCs w:val="27"/>
        </w:rPr>
        <w:t xml:space="preserve">«О передаче Исполнительному комитету Нижнекамского муниципального района части полномочий </w:t>
      </w:r>
      <w:r w:rsidR="000A39EF" w:rsidRPr="001A5842">
        <w:rPr>
          <w:sz w:val="28"/>
          <w:szCs w:val="27"/>
        </w:rPr>
        <w:t xml:space="preserve">Исполнительного комитета </w:t>
      </w:r>
      <w:proofErr w:type="spellStart"/>
      <w:r w:rsidRPr="001A5842">
        <w:rPr>
          <w:sz w:val="28"/>
          <w:szCs w:val="27"/>
        </w:rPr>
        <w:t>Макаровского</w:t>
      </w:r>
      <w:proofErr w:type="spellEnd"/>
      <w:r w:rsidRPr="001A5842">
        <w:rPr>
          <w:sz w:val="28"/>
          <w:szCs w:val="27"/>
        </w:rPr>
        <w:t xml:space="preserve"> сельского поселения»; от </w:t>
      </w:r>
      <w:r w:rsidR="000A39EF" w:rsidRPr="001A5842">
        <w:rPr>
          <w:sz w:val="28"/>
          <w:szCs w:val="27"/>
        </w:rPr>
        <w:t>18</w:t>
      </w:r>
      <w:r w:rsidR="00D769A7">
        <w:rPr>
          <w:sz w:val="28"/>
          <w:szCs w:val="27"/>
        </w:rPr>
        <w:t>.01.2021 № 2</w:t>
      </w:r>
      <w:r w:rsidRPr="001A5842">
        <w:rPr>
          <w:sz w:val="28"/>
          <w:szCs w:val="27"/>
        </w:rPr>
        <w:t xml:space="preserve"> «О передаче Исполнительному комитету Нижнекамского муниципального района части полномочий </w:t>
      </w:r>
      <w:r w:rsidR="000A39EF" w:rsidRPr="001A5842">
        <w:rPr>
          <w:sz w:val="28"/>
          <w:szCs w:val="27"/>
        </w:rPr>
        <w:t xml:space="preserve">Исполнительного комитета </w:t>
      </w:r>
      <w:proofErr w:type="spellStart"/>
      <w:r w:rsidRPr="001A5842">
        <w:rPr>
          <w:sz w:val="28"/>
          <w:szCs w:val="27"/>
        </w:rPr>
        <w:t>Нижнеуратьминского</w:t>
      </w:r>
      <w:proofErr w:type="spellEnd"/>
      <w:r w:rsidRPr="001A5842">
        <w:rPr>
          <w:sz w:val="28"/>
          <w:szCs w:val="27"/>
        </w:rPr>
        <w:t xml:space="preserve"> сельского поселения»; от </w:t>
      </w:r>
      <w:r w:rsidR="000A39EF" w:rsidRPr="001A5842">
        <w:rPr>
          <w:sz w:val="28"/>
          <w:szCs w:val="27"/>
        </w:rPr>
        <w:t>18</w:t>
      </w:r>
      <w:r w:rsidR="00D769A7">
        <w:rPr>
          <w:sz w:val="28"/>
          <w:szCs w:val="27"/>
        </w:rPr>
        <w:t>.01.2021 № 1</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Простинского</w:t>
      </w:r>
      <w:proofErr w:type="spellEnd"/>
      <w:r w:rsidRPr="001A5842">
        <w:rPr>
          <w:sz w:val="28"/>
          <w:szCs w:val="27"/>
        </w:rPr>
        <w:t xml:space="preserve"> сельского поселения»; от </w:t>
      </w:r>
      <w:r w:rsidR="000A39EF" w:rsidRPr="001A5842">
        <w:rPr>
          <w:sz w:val="28"/>
          <w:szCs w:val="27"/>
        </w:rPr>
        <w:t>18</w:t>
      </w:r>
      <w:r w:rsidR="00D769A7">
        <w:rPr>
          <w:sz w:val="28"/>
          <w:szCs w:val="27"/>
        </w:rPr>
        <w:t>.01.2021 № 2</w:t>
      </w:r>
      <w:r w:rsidRPr="001A5842">
        <w:rPr>
          <w:sz w:val="28"/>
          <w:szCs w:val="27"/>
        </w:rPr>
        <w:t xml:space="preserve"> «О передаче Исполнительному комитету Нижнекамского муниципального района части полномочий </w:t>
      </w:r>
      <w:r w:rsidR="000A39EF" w:rsidRPr="001A5842">
        <w:rPr>
          <w:sz w:val="28"/>
          <w:szCs w:val="27"/>
        </w:rPr>
        <w:t xml:space="preserve">Исполнительного комитета </w:t>
      </w:r>
      <w:r w:rsidRPr="001A5842">
        <w:rPr>
          <w:sz w:val="28"/>
          <w:szCs w:val="27"/>
        </w:rPr>
        <w:t xml:space="preserve">Сосновского сельского поселения»; от </w:t>
      </w:r>
      <w:r w:rsidR="000A39EF" w:rsidRPr="001A5842">
        <w:rPr>
          <w:sz w:val="28"/>
          <w:szCs w:val="27"/>
        </w:rPr>
        <w:t>18</w:t>
      </w:r>
      <w:r w:rsidR="00D769A7">
        <w:rPr>
          <w:sz w:val="28"/>
          <w:szCs w:val="27"/>
        </w:rPr>
        <w:t>.01.2021 № 2</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Старошешминского</w:t>
      </w:r>
      <w:proofErr w:type="spellEnd"/>
      <w:r w:rsidRPr="001A5842">
        <w:rPr>
          <w:sz w:val="28"/>
          <w:szCs w:val="27"/>
        </w:rPr>
        <w:t xml:space="preserve"> сельского поселения»; от </w:t>
      </w:r>
      <w:r w:rsidR="000A39EF" w:rsidRPr="001A5842">
        <w:rPr>
          <w:sz w:val="28"/>
          <w:szCs w:val="27"/>
        </w:rPr>
        <w:t>18</w:t>
      </w:r>
      <w:r w:rsidR="00D769A7">
        <w:rPr>
          <w:sz w:val="28"/>
          <w:szCs w:val="27"/>
        </w:rPr>
        <w:t>.01.2021 № 2</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w:t>
      </w:r>
      <w:proofErr w:type="spellStart"/>
      <w:r w:rsidRPr="001A5842">
        <w:rPr>
          <w:sz w:val="28"/>
          <w:szCs w:val="27"/>
        </w:rPr>
        <w:t>Сухаревского</w:t>
      </w:r>
      <w:proofErr w:type="spellEnd"/>
      <w:r w:rsidRPr="001A5842">
        <w:rPr>
          <w:sz w:val="28"/>
          <w:szCs w:val="27"/>
        </w:rPr>
        <w:t xml:space="preserve"> сельского</w:t>
      </w:r>
      <w:r w:rsidR="000A39EF" w:rsidRPr="001A5842">
        <w:rPr>
          <w:sz w:val="28"/>
          <w:szCs w:val="27"/>
        </w:rPr>
        <w:t xml:space="preserve"> поселения</w:t>
      </w:r>
      <w:r w:rsidRPr="001A5842">
        <w:rPr>
          <w:sz w:val="28"/>
          <w:szCs w:val="27"/>
        </w:rPr>
        <w:t xml:space="preserve">»; от </w:t>
      </w:r>
      <w:r w:rsidR="000A39EF" w:rsidRPr="001A5842">
        <w:rPr>
          <w:sz w:val="28"/>
          <w:szCs w:val="27"/>
        </w:rPr>
        <w:t>18</w:t>
      </w:r>
      <w:r w:rsidR="00F8439E">
        <w:rPr>
          <w:sz w:val="28"/>
          <w:szCs w:val="27"/>
        </w:rPr>
        <w:t>.01.2021 № 1</w:t>
      </w:r>
      <w:r w:rsidRPr="001A5842">
        <w:rPr>
          <w:sz w:val="28"/>
          <w:szCs w:val="27"/>
        </w:rPr>
        <w:t xml:space="preserve"> «О передаче Исполнительному комитету Нижнекамского муниципального района части полномочий Исполнительного комитета Шереметьевского сельского поселения»; от </w:t>
      </w:r>
      <w:r w:rsidR="000A39EF" w:rsidRPr="001A5842">
        <w:rPr>
          <w:sz w:val="28"/>
          <w:szCs w:val="27"/>
        </w:rPr>
        <w:t>18</w:t>
      </w:r>
      <w:r w:rsidR="00F8439E">
        <w:rPr>
          <w:sz w:val="28"/>
          <w:szCs w:val="27"/>
        </w:rPr>
        <w:t>.01.2021 № 3</w:t>
      </w:r>
      <w:r w:rsidRPr="001A5842">
        <w:rPr>
          <w:sz w:val="28"/>
          <w:szCs w:val="27"/>
        </w:rPr>
        <w:t xml:space="preserve"> «О передаче Исполнительному комитету Нижнекамского муниципального района части полномочий </w:t>
      </w:r>
      <w:r w:rsidR="000A39EF" w:rsidRPr="001A5842">
        <w:rPr>
          <w:sz w:val="28"/>
          <w:szCs w:val="27"/>
        </w:rPr>
        <w:t xml:space="preserve">Исполнительного комитета </w:t>
      </w:r>
      <w:proofErr w:type="spellStart"/>
      <w:r w:rsidRPr="001A5842">
        <w:rPr>
          <w:sz w:val="28"/>
          <w:szCs w:val="27"/>
        </w:rPr>
        <w:t>Шингальчинского</w:t>
      </w:r>
      <w:proofErr w:type="spellEnd"/>
      <w:r w:rsidRPr="001A5842">
        <w:rPr>
          <w:sz w:val="28"/>
          <w:szCs w:val="27"/>
        </w:rPr>
        <w:t xml:space="preserve"> сельского поселения» (прилагаются). </w:t>
      </w:r>
    </w:p>
    <w:p w:rsidR="00612774" w:rsidRPr="001A5842" w:rsidRDefault="00612774" w:rsidP="00AB4BC3">
      <w:pPr>
        <w:ind w:firstLine="567"/>
        <w:jc w:val="both"/>
        <w:rPr>
          <w:sz w:val="28"/>
          <w:szCs w:val="27"/>
        </w:rPr>
      </w:pPr>
      <w:r w:rsidRPr="001A5842">
        <w:rPr>
          <w:sz w:val="28"/>
          <w:szCs w:val="27"/>
        </w:rPr>
        <w:t xml:space="preserve">3. </w:t>
      </w:r>
      <w:r w:rsidR="00995324" w:rsidRPr="001A5842">
        <w:rPr>
          <w:sz w:val="28"/>
          <w:szCs w:val="27"/>
        </w:rPr>
        <w:t>Определить</w:t>
      </w:r>
      <w:r w:rsidRPr="001A5842">
        <w:rPr>
          <w:sz w:val="28"/>
          <w:szCs w:val="27"/>
        </w:rPr>
        <w:t>, что органы местного самоуправления Нижнекамского муниципального района в пределах сво</w:t>
      </w:r>
      <w:r w:rsidR="00DB504A" w:rsidRPr="001A5842">
        <w:rPr>
          <w:sz w:val="28"/>
          <w:szCs w:val="27"/>
        </w:rPr>
        <w:t>е</w:t>
      </w:r>
      <w:r w:rsidRPr="001A5842">
        <w:rPr>
          <w:sz w:val="28"/>
          <w:szCs w:val="27"/>
        </w:rPr>
        <w:t xml:space="preserve">й компетенции вправе </w:t>
      </w:r>
      <w:r w:rsidR="00ED148C" w:rsidRPr="001A5842">
        <w:rPr>
          <w:sz w:val="28"/>
          <w:szCs w:val="27"/>
        </w:rPr>
        <w:t>принимать</w:t>
      </w:r>
      <w:r w:rsidRPr="001A5842">
        <w:rPr>
          <w:sz w:val="28"/>
          <w:szCs w:val="27"/>
        </w:rPr>
        <w:t xml:space="preserve"> и применять нормативные и ненормативные правовые акты для реализации соглашени</w:t>
      </w:r>
      <w:r w:rsidR="00A914A7" w:rsidRPr="001A5842">
        <w:rPr>
          <w:sz w:val="28"/>
          <w:szCs w:val="27"/>
        </w:rPr>
        <w:t>й</w:t>
      </w:r>
      <w:r w:rsidRPr="001A5842">
        <w:rPr>
          <w:sz w:val="28"/>
          <w:szCs w:val="27"/>
        </w:rPr>
        <w:t xml:space="preserve"> о передаче </w:t>
      </w:r>
      <w:r w:rsidR="00A914A7" w:rsidRPr="001A5842">
        <w:rPr>
          <w:sz w:val="28"/>
          <w:szCs w:val="27"/>
        </w:rPr>
        <w:t xml:space="preserve">Исполнительному комитету Нижнекамского муниципального района части полномочий </w:t>
      </w:r>
      <w:r w:rsidR="003D05C7" w:rsidRPr="001A5842">
        <w:rPr>
          <w:sz w:val="28"/>
          <w:szCs w:val="27"/>
        </w:rPr>
        <w:t>органов местного самоуправления</w:t>
      </w:r>
      <w:r w:rsidR="0060127F" w:rsidRPr="001A5842">
        <w:rPr>
          <w:sz w:val="28"/>
          <w:szCs w:val="27"/>
        </w:rPr>
        <w:t xml:space="preserve"> </w:t>
      </w:r>
      <w:r w:rsidR="00A914A7" w:rsidRPr="001A5842">
        <w:rPr>
          <w:sz w:val="28"/>
          <w:szCs w:val="27"/>
        </w:rPr>
        <w:t>сельских поселе</w:t>
      </w:r>
      <w:r w:rsidR="0060127F" w:rsidRPr="001A5842">
        <w:rPr>
          <w:sz w:val="28"/>
          <w:szCs w:val="27"/>
        </w:rPr>
        <w:t xml:space="preserve">ний </w:t>
      </w:r>
      <w:r w:rsidR="00A914A7" w:rsidRPr="001A5842">
        <w:rPr>
          <w:sz w:val="28"/>
          <w:szCs w:val="27"/>
        </w:rPr>
        <w:t>Нижнекамск</w:t>
      </w:r>
      <w:r w:rsidR="0060127F" w:rsidRPr="001A5842">
        <w:rPr>
          <w:sz w:val="28"/>
          <w:szCs w:val="27"/>
        </w:rPr>
        <w:t>ого</w:t>
      </w:r>
      <w:r w:rsidR="00A914A7" w:rsidRPr="001A5842">
        <w:rPr>
          <w:sz w:val="28"/>
          <w:szCs w:val="27"/>
        </w:rPr>
        <w:t xml:space="preserve"> муниципальн</w:t>
      </w:r>
      <w:r w:rsidR="0060127F" w:rsidRPr="001A5842">
        <w:rPr>
          <w:sz w:val="28"/>
          <w:szCs w:val="27"/>
        </w:rPr>
        <w:t>ого</w:t>
      </w:r>
      <w:r w:rsidR="00A914A7" w:rsidRPr="001A5842">
        <w:rPr>
          <w:sz w:val="28"/>
          <w:szCs w:val="27"/>
        </w:rPr>
        <w:t xml:space="preserve"> район</w:t>
      </w:r>
      <w:r w:rsidR="0060127F" w:rsidRPr="001A5842">
        <w:rPr>
          <w:sz w:val="28"/>
          <w:szCs w:val="27"/>
        </w:rPr>
        <w:t>а</w:t>
      </w:r>
      <w:r w:rsidR="003A26A9" w:rsidRPr="001A5842">
        <w:rPr>
          <w:sz w:val="28"/>
          <w:szCs w:val="27"/>
        </w:rPr>
        <w:t xml:space="preserve"> </w:t>
      </w:r>
      <w:r w:rsidR="00A914A7" w:rsidRPr="001A5842">
        <w:rPr>
          <w:sz w:val="28"/>
          <w:szCs w:val="27"/>
        </w:rPr>
        <w:t xml:space="preserve">Республики Татарстан </w:t>
      </w:r>
      <w:r w:rsidRPr="001A5842">
        <w:rPr>
          <w:sz w:val="28"/>
          <w:szCs w:val="27"/>
        </w:rPr>
        <w:t>по решению вопросов местного значения.</w:t>
      </w:r>
    </w:p>
    <w:p w:rsidR="006E2E73" w:rsidRPr="001A5842" w:rsidRDefault="00ED148C" w:rsidP="00AB4BC3">
      <w:pPr>
        <w:ind w:firstLine="567"/>
        <w:jc w:val="both"/>
        <w:rPr>
          <w:sz w:val="28"/>
          <w:szCs w:val="27"/>
        </w:rPr>
      </w:pPr>
      <w:r w:rsidRPr="001A5842">
        <w:rPr>
          <w:sz w:val="28"/>
          <w:szCs w:val="27"/>
        </w:rPr>
        <w:t>4</w:t>
      </w:r>
      <w:r w:rsidR="00FD05F5" w:rsidRPr="001A5842">
        <w:rPr>
          <w:sz w:val="28"/>
          <w:szCs w:val="27"/>
        </w:rPr>
        <w:t xml:space="preserve">. </w:t>
      </w:r>
      <w:r w:rsidR="00612774" w:rsidRPr="001A5842">
        <w:rPr>
          <w:sz w:val="28"/>
          <w:szCs w:val="27"/>
        </w:rPr>
        <w:t>Контроль за исполнением настоящего решения возложить на</w:t>
      </w:r>
      <w:r w:rsidR="00983BC1" w:rsidRPr="001A5842">
        <w:rPr>
          <w:sz w:val="28"/>
          <w:szCs w:val="27"/>
        </w:rPr>
        <w:t xml:space="preserve"> постоянную комиссию Совета Нижнекамского муниципального района по вопросам местного самоуправления, регламента и правопорядка</w:t>
      </w:r>
      <w:r w:rsidR="00884E85" w:rsidRPr="001A5842">
        <w:rPr>
          <w:sz w:val="28"/>
          <w:szCs w:val="27"/>
        </w:rPr>
        <w:t>.</w:t>
      </w:r>
    </w:p>
    <w:p w:rsidR="00565528" w:rsidRDefault="00565528" w:rsidP="00AB4BC3">
      <w:pPr>
        <w:ind w:firstLine="567"/>
        <w:jc w:val="both"/>
        <w:rPr>
          <w:sz w:val="28"/>
          <w:szCs w:val="27"/>
        </w:rPr>
      </w:pPr>
    </w:p>
    <w:p w:rsidR="00AD2DBA" w:rsidRPr="001A5842" w:rsidRDefault="00AD2DBA" w:rsidP="00AB4BC3">
      <w:pPr>
        <w:ind w:firstLine="567"/>
        <w:jc w:val="both"/>
        <w:rPr>
          <w:sz w:val="28"/>
          <w:szCs w:val="27"/>
        </w:rPr>
      </w:pPr>
    </w:p>
    <w:p w:rsidR="00E57A97" w:rsidRPr="001A5842" w:rsidRDefault="00E57A97" w:rsidP="00E57A97">
      <w:pPr>
        <w:rPr>
          <w:sz w:val="28"/>
          <w:szCs w:val="27"/>
        </w:rPr>
      </w:pPr>
      <w:r w:rsidRPr="001A5842">
        <w:rPr>
          <w:sz w:val="28"/>
          <w:szCs w:val="27"/>
        </w:rPr>
        <w:t xml:space="preserve">Глава Нижнекамского </w:t>
      </w:r>
    </w:p>
    <w:p w:rsidR="00E57A97" w:rsidRPr="001A5842" w:rsidRDefault="00E57A97" w:rsidP="00E57A97">
      <w:pPr>
        <w:rPr>
          <w:sz w:val="28"/>
          <w:szCs w:val="27"/>
        </w:rPr>
      </w:pPr>
      <w:r w:rsidRPr="001A5842">
        <w:rPr>
          <w:sz w:val="28"/>
          <w:szCs w:val="27"/>
        </w:rPr>
        <w:t xml:space="preserve">муниципального района                                                                               </w:t>
      </w:r>
      <w:r w:rsidR="001A5842">
        <w:rPr>
          <w:sz w:val="28"/>
          <w:szCs w:val="27"/>
        </w:rPr>
        <w:t xml:space="preserve"> </w:t>
      </w:r>
      <w:r w:rsidRPr="001A5842">
        <w:rPr>
          <w:sz w:val="28"/>
          <w:szCs w:val="27"/>
        </w:rPr>
        <w:t xml:space="preserve"> </w:t>
      </w:r>
      <w:r w:rsidR="001A5842">
        <w:rPr>
          <w:sz w:val="28"/>
          <w:szCs w:val="27"/>
        </w:rPr>
        <w:t xml:space="preserve"> </w:t>
      </w:r>
      <w:proofErr w:type="spellStart"/>
      <w:r w:rsidR="001A5842">
        <w:rPr>
          <w:sz w:val="28"/>
          <w:szCs w:val="27"/>
        </w:rPr>
        <w:t>А.Р.</w:t>
      </w:r>
      <w:r w:rsidRPr="001A5842">
        <w:rPr>
          <w:sz w:val="28"/>
          <w:szCs w:val="27"/>
        </w:rPr>
        <w:t>Метшин</w:t>
      </w:r>
      <w:proofErr w:type="spellEnd"/>
    </w:p>
    <w:p w:rsidR="00ED148C" w:rsidRPr="00F91A0D" w:rsidRDefault="00ED148C" w:rsidP="00ED148C">
      <w:pPr>
        <w:shd w:val="clear" w:color="auto" w:fill="FFFFFF"/>
        <w:jc w:val="center"/>
        <w:rPr>
          <w:b/>
          <w:bCs/>
          <w:spacing w:val="2"/>
          <w:w w:val="118"/>
          <w:sz w:val="27"/>
          <w:szCs w:val="27"/>
        </w:rPr>
      </w:pPr>
      <w:r w:rsidRPr="00F91A0D">
        <w:rPr>
          <w:b/>
          <w:bCs/>
          <w:spacing w:val="2"/>
          <w:w w:val="118"/>
          <w:sz w:val="27"/>
          <w:szCs w:val="27"/>
        </w:rPr>
        <w:lastRenderedPageBreak/>
        <w:t>СОГЛАШЕНИЕ</w:t>
      </w:r>
    </w:p>
    <w:p w:rsidR="00ED148C" w:rsidRPr="00F91A0D" w:rsidRDefault="00ED148C" w:rsidP="00ED148C">
      <w:pPr>
        <w:shd w:val="clear" w:color="auto" w:fill="FFFFFF"/>
        <w:jc w:val="center"/>
        <w:rPr>
          <w:b/>
          <w:bCs/>
          <w:sz w:val="27"/>
          <w:szCs w:val="27"/>
        </w:rPr>
      </w:pPr>
      <w:r w:rsidRPr="00F91A0D">
        <w:rPr>
          <w:b/>
          <w:bCs/>
          <w:sz w:val="27"/>
          <w:szCs w:val="27"/>
        </w:rPr>
        <w:t xml:space="preserve">о передаче </w:t>
      </w:r>
      <w:r w:rsidRPr="009931B5">
        <w:rPr>
          <w:b/>
          <w:bCs/>
          <w:sz w:val="27"/>
          <w:szCs w:val="27"/>
        </w:rPr>
        <w:t>Исполнительно</w:t>
      </w:r>
      <w:r>
        <w:rPr>
          <w:b/>
          <w:bCs/>
          <w:sz w:val="27"/>
          <w:szCs w:val="27"/>
        </w:rPr>
        <w:t>му</w:t>
      </w:r>
      <w:r w:rsidRPr="009931B5">
        <w:rPr>
          <w:b/>
          <w:bCs/>
          <w:sz w:val="27"/>
          <w:szCs w:val="27"/>
        </w:rPr>
        <w:t xml:space="preserve"> комитет</w:t>
      </w:r>
      <w:r>
        <w:rPr>
          <w:b/>
          <w:bCs/>
          <w:sz w:val="27"/>
          <w:szCs w:val="27"/>
        </w:rPr>
        <w:t xml:space="preserve">у </w:t>
      </w:r>
      <w:r w:rsidRPr="00F91A0D">
        <w:rPr>
          <w:b/>
          <w:bCs/>
          <w:sz w:val="27"/>
          <w:szCs w:val="27"/>
        </w:rPr>
        <w:t>Нижнекамского</w:t>
      </w:r>
    </w:p>
    <w:p w:rsidR="00ED148C" w:rsidRPr="00F91A0D" w:rsidRDefault="00ED148C" w:rsidP="00ED148C">
      <w:pPr>
        <w:shd w:val="clear" w:color="auto" w:fill="FFFFFF"/>
        <w:jc w:val="center"/>
        <w:rPr>
          <w:b/>
          <w:bCs/>
          <w:sz w:val="27"/>
          <w:szCs w:val="27"/>
        </w:rPr>
      </w:pPr>
      <w:r w:rsidRPr="00F91A0D">
        <w:rPr>
          <w:b/>
          <w:bCs/>
          <w:sz w:val="27"/>
          <w:szCs w:val="27"/>
        </w:rPr>
        <w:t xml:space="preserve">муниципального района части полномочий </w:t>
      </w:r>
      <w:r w:rsidRPr="009931B5">
        <w:rPr>
          <w:b/>
          <w:bCs/>
          <w:sz w:val="27"/>
          <w:szCs w:val="27"/>
        </w:rPr>
        <w:t>Исполнительного комитета</w:t>
      </w:r>
    </w:p>
    <w:p w:rsidR="00ED148C" w:rsidRPr="00F91A0D" w:rsidRDefault="00ED148C" w:rsidP="00ED148C">
      <w:pPr>
        <w:shd w:val="clear" w:color="auto" w:fill="FFFFFF"/>
        <w:jc w:val="center"/>
        <w:rPr>
          <w:b/>
          <w:bCs/>
          <w:color w:val="000000"/>
          <w:spacing w:val="2"/>
          <w:w w:val="118"/>
          <w:sz w:val="27"/>
          <w:szCs w:val="27"/>
        </w:rPr>
      </w:pPr>
      <w:r>
        <w:rPr>
          <w:b/>
          <w:bCs/>
          <w:sz w:val="27"/>
          <w:szCs w:val="27"/>
        </w:rPr>
        <w:t>_________________</w:t>
      </w:r>
      <w:r w:rsidRPr="00F91A0D">
        <w:rPr>
          <w:b/>
          <w:bCs/>
          <w:sz w:val="27"/>
          <w:szCs w:val="27"/>
        </w:rPr>
        <w:t xml:space="preserve"> сельского поселения </w:t>
      </w:r>
    </w:p>
    <w:p w:rsidR="00ED148C" w:rsidRDefault="00ED148C" w:rsidP="00ED148C">
      <w:pPr>
        <w:shd w:val="clear" w:color="auto" w:fill="FFFFFF"/>
        <w:rPr>
          <w:b/>
          <w:bCs/>
          <w:color w:val="000000"/>
          <w:spacing w:val="2"/>
          <w:w w:val="118"/>
          <w:sz w:val="27"/>
          <w:szCs w:val="27"/>
        </w:rPr>
      </w:pPr>
    </w:p>
    <w:p w:rsidR="00ED148C" w:rsidRPr="00F91A0D" w:rsidRDefault="00ED148C" w:rsidP="00ED148C">
      <w:pPr>
        <w:shd w:val="clear" w:color="auto" w:fill="FFFFFF"/>
        <w:rPr>
          <w:b/>
          <w:bCs/>
          <w:color w:val="000000"/>
          <w:spacing w:val="2"/>
          <w:w w:val="118"/>
          <w:sz w:val="27"/>
          <w:szCs w:val="27"/>
        </w:rPr>
      </w:pPr>
    </w:p>
    <w:tbl>
      <w:tblPr>
        <w:tblW w:w="0" w:type="auto"/>
        <w:tblLook w:val="01E0" w:firstRow="1" w:lastRow="1" w:firstColumn="1" w:lastColumn="1" w:noHBand="0" w:noVBand="0"/>
      </w:tblPr>
      <w:tblGrid>
        <w:gridCol w:w="5112"/>
        <w:gridCol w:w="5094"/>
      </w:tblGrid>
      <w:tr w:rsidR="00ED148C" w:rsidRPr="00F91A0D" w:rsidTr="00C72548">
        <w:tc>
          <w:tcPr>
            <w:tcW w:w="5210" w:type="dxa"/>
          </w:tcPr>
          <w:p w:rsidR="00ED148C" w:rsidRPr="00F91A0D" w:rsidRDefault="00ED148C" w:rsidP="00C72548">
            <w:pPr>
              <w:rPr>
                <w:bCs/>
                <w:color w:val="000000"/>
                <w:spacing w:val="2"/>
                <w:w w:val="118"/>
                <w:sz w:val="27"/>
                <w:szCs w:val="27"/>
              </w:rPr>
            </w:pPr>
            <w:r>
              <w:rPr>
                <w:sz w:val="27"/>
                <w:szCs w:val="27"/>
              </w:rPr>
              <w:t>________________</w:t>
            </w:r>
          </w:p>
        </w:tc>
        <w:tc>
          <w:tcPr>
            <w:tcW w:w="5211" w:type="dxa"/>
          </w:tcPr>
          <w:p w:rsidR="00ED148C" w:rsidRPr="00F91A0D" w:rsidRDefault="00ED148C" w:rsidP="00C72548">
            <w:pPr>
              <w:jc w:val="right"/>
              <w:rPr>
                <w:bCs/>
                <w:color w:val="000000"/>
                <w:spacing w:val="2"/>
                <w:w w:val="118"/>
                <w:sz w:val="27"/>
                <w:szCs w:val="27"/>
              </w:rPr>
            </w:pPr>
            <w:r>
              <w:rPr>
                <w:sz w:val="27"/>
                <w:szCs w:val="27"/>
              </w:rPr>
              <w:t xml:space="preserve">    </w:t>
            </w:r>
            <w:r w:rsidR="00995E5C">
              <w:rPr>
                <w:sz w:val="27"/>
                <w:szCs w:val="27"/>
              </w:rPr>
              <w:t xml:space="preserve">    </w:t>
            </w:r>
            <w:r>
              <w:rPr>
                <w:sz w:val="27"/>
                <w:szCs w:val="27"/>
              </w:rPr>
              <w:t xml:space="preserve">____________ </w:t>
            </w:r>
            <w:r w:rsidRPr="00F91A0D">
              <w:rPr>
                <w:sz w:val="27"/>
                <w:szCs w:val="27"/>
              </w:rPr>
              <w:t>20</w:t>
            </w:r>
            <w:r>
              <w:rPr>
                <w:sz w:val="27"/>
                <w:szCs w:val="27"/>
              </w:rPr>
              <w:t>20</w:t>
            </w:r>
            <w:r w:rsidRPr="00F91A0D">
              <w:rPr>
                <w:sz w:val="27"/>
                <w:szCs w:val="27"/>
              </w:rPr>
              <w:t xml:space="preserve"> года</w:t>
            </w:r>
          </w:p>
        </w:tc>
      </w:tr>
    </w:tbl>
    <w:p w:rsidR="00ED148C" w:rsidRPr="00F91A0D" w:rsidRDefault="00ED148C" w:rsidP="00ED148C">
      <w:pPr>
        <w:jc w:val="both"/>
        <w:rPr>
          <w:sz w:val="27"/>
          <w:szCs w:val="27"/>
        </w:rPr>
      </w:pPr>
    </w:p>
    <w:p w:rsidR="00ED148C" w:rsidRPr="00995E5C" w:rsidRDefault="00ED148C" w:rsidP="00ED148C">
      <w:pPr>
        <w:ind w:firstLine="709"/>
        <w:jc w:val="both"/>
        <w:rPr>
          <w:sz w:val="27"/>
          <w:szCs w:val="27"/>
        </w:rPr>
      </w:pPr>
      <w:r w:rsidRPr="00995E5C">
        <w:rPr>
          <w:sz w:val="27"/>
          <w:szCs w:val="27"/>
        </w:rPr>
        <w:t>Исполнительный комитет _________________ сельского поселения, именуемый в дальнейшем «Поселение», в лице Главы __________________ сельского поселения ___________________,  действующего на основании Устава муниципального образования, с одной стороны, и Исполнительный комитет Нижнекамского муниципального района, именуемый в дальнейшем «Муниципальный район», в лице руководителя Исполнительного комитета ___________________, действующего на основании Устава муниципального образования, с другой стороны, руководствуясь Федеральным законом от 06.10.2003г. № 131-ФЗ «Об общих принципах организации местного самоуправления в Российской Федерации», заключили настоящее Соглашение о следующем:</w:t>
      </w:r>
    </w:p>
    <w:p w:rsidR="00ED148C" w:rsidRPr="00F91A0D" w:rsidRDefault="00ED148C" w:rsidP="00ED148C">
      <w:pPr>
        <w:shd w:val="clear" w:color="auto" w:fill="FFFFFF"/>
        <w:tabs>
          <w:tab w:val="left" w:leader="underscore" w:pos="8890"/>
        </w:tabs>
        <w:jc w:val="center"/>
        <w:rPr>
          <w:b/>
          <w:bCs/>
          <w:color w:val="000000"/>
          <w:sz w:val="27"/>
          <w:szCs w:val="27"/>
        </w:rPr>
      </w:pPr>
    </w:p>
    <w:p w:rsidR="00ED148C" w:rsidRPr="00F91A0D" w:rsidRDefault="00ED148C" w:rsidP="00ED148C">
      <w:pPr>
        <w:shd w:val="clear" w:color="auto" w:fill="FFFFFF"/>
        <w:tabs>
          <w:tab w:val="left" w:leader="underscore" w:pos="8890"/>
        </w:tabs>
        <w:jc w:val="center"/>
        <w:rPr>
          <w:b/>
          <w:bCs/>
          <w:color w:val="000000"/>
          <w:sz w:val="27"/>
          <w:szCs w:val="27"/>
        </w:rPr>
      </w:pPr>
      <w:r w:rsidRPr="00F91A0D">
        <w:rPr>
          <w:b/>
          <w:bCs/>
          <w:color w:val="000000"/>
          <w:sz w:val="27"/>
          <w:szCs w:val="27"/>
        </w:rPr>
        <w:t>1. Предмет Соглашения</w:t>
      </w:r>
    </w:p>
    <w:p w:rsidR="00ED148C" w:rsidRPr="00F91A0D" w:rsidRDefault="00ED148C" w:rsidP="00ED148C">
      <w:pPr>
        <w:shd w:val="clear" w:color="auto" w:fill="FFFFFF"/>
        <w:tabs>
          <w:tab w:val="left" w:leader="underscore" w:pos="8890"/>
        </w:tabs>
        <w:jc w:val="center"/>
        <w:rPr>
          <w:b/>
          <w:bCs/>
          <w:color w:val="000000"/>
          <w:sz w:val="27"/>
          <w:szCs w:val="27"/>
        </w:rPr>
      </w:pPr>
    </w:p>
    <w:p w:rsidR="00AB1EA9" w:rsidRPr="00ED686B" w:rsidRDefault="00AB1EA9" w:rsidP="00011FAF">
      <w:pPr>
        <w:pStyle w:val="ConsPlusTitle"/>
        <w:widowControl/>
        <w:numPr>
          <w:ilvl w:val="1"/>
          <w:numId w:val="4"/>
        </w:numPr>
        <w:tabs>
          <w:tab w:val="left" w:pos="1134"/>
        </w:tabs>
        <w:ind w:left="0" w:firstLine="710"/>
        <w:jc w:val="both"/>
        <w:outlineLvl w:val="0"/>
        <w:rPr>
          <w:rFonts w:ascii="Times New Roman" w:hAnsi="Times New Roman" w:cs="Times New Roman"/>
          <w:b w:val="0"/>
          <w:sz w:val="27"/>
          <w:szCs w:val="27"/>
        </w:rPr>
      </w:pPr>
      <w:bookmarkStart w:id="1" w:name="sub_111"/>
      <w:r w:rsidRPr="00AB1EA9">
        <w:rPr>
          <w:rFonts w:ascii="Times New Roman" w:hAnsi="Times New Roman" w:cs="Times New Roman"/>
          <w:b w:val="0"/>
          <w:sz w:val="27"/>
          <w:szCs w:val="27"/>
        </w:rPr>
        <w:t xml:space="preserve">Настоящее Соглашение закрепляет передачу Исполкому </w:t>
      </w:r>
      <w:r w:rsidR="00011FAF">
        <w:rPr>
          <w:rFonts w:ascii="Times New Roman" w:hAnsi="Times New Roman" w:cs="Times New Roman"/>
          <w:b w:val="0"/>
          <w:sz w:val="27"/>
          <w:szCs w:val="27"/>
        </w:rPr>
        <w:t xml:space="preserve">района </w:t>
      </w:r>
      <w:r w:rsidRPr="00AB1EA9">
        <w:rPr>
          <w:rFonts w:ascii="Times New Roman" w:hAnsi="Times New Roman" w:cs="Times New Roman"/>
          <w:b w:val="0"/>
          <w:sz w:val="27"/>
          <w:szCs w:val="27"/>
        </w:rPr>
        <w:t>осуществления части полномочий</w:t>
      </w:r>
      <w:r w:rsidR="00011FAF">
        <w:rPr>
          <w:rFonts w:ascii="Times New Roman" w:hAnsi="Times New Roman" w:cs="Times New Roman"/>
          <w:b w:val="0"/>
          <w:sz w:val="27"/>
          <w:szCs w:val="27"/>
        </w:rPr>
        <w:t xml:space="preserve"> Поселения по решению вопросов местного значения</w:t>
      </w:r>
      <w:r>
        <w:rPr>
          <w:rFonts w:ascii="Times New Roman" w:hAnsi="Times New Roman" w:cs="Times New Roman"/>
          <w:b w:val="0"/>
          <w:sz w:val="27"/>
          <w:szCs w:val="27"/>
        </w:rPr>
        <w:t>.</w:t>
      </w:r>
    </w:p>
    <w:bookmarkEnd w:id="1"/>
    <w:p w:rsidR="00ED148C" w:rsidRPr="00E57A97" w:rsidRDefault="00ED148C" w:rsidP="00C146EE">
      <w:pPr>
        <w:pStyle w:val="ConsPlusTitle"/>
        <w:widowControl/>
        <w:numPr>
          <w:ilvl w:val="1"/>
          <w:numId w:val="4"/>
        </w:numPr>
        <w:tabs>
          <w:tab w:val="left" w:pos="1134"/>
        </w:tabs>
        <w:ind w:left="0" w:firstLine="709"/>
        <w:jc w:val="both"/>
        <w:outlineLvl w:val="0"/>
        <w:rPr>
          <w:rFonts w:ascii="Times New Roman" w:hAnsi="Times New Roman" w:cs="Times New Roman"/>
          <w:b w:val="0"/>
          <w:sz w:val="27"/>
          <w:szCs w:val="27"/>
        </w:rPr>
      </w:pPr>
      <w:r w:rsidRPr="00D65DB5">
        <w:rPr>
          <w:rFonts w:ascii="Times New Roman" w:hAnsi="Times New Roman" w:cs="Times New Roman"/>
          <w:b w:val="0"/>
          <w:sz w:val="27"/>
          <w:szCs w:val="27"/>
        </w:rPr>
        <w:t xml:space="preserve">По настоящему Соглашению Поселение передает, а Муниципальный район </w:t>
      </w:r>
      <w:r w:rsidRPr="00FC5852">
        <w:rPr>
          <w:rFonts w:ascii="Times New Roman" w:hAnsi="Times New Roman" w:cs="Times New Roman"/>
          <w:b w:val="0"/>
          <w:sz w:val="27"/>
          <w:szCs w:val="27"/>
        </w:rPr>
        <w:t xml:space="preserve">принимает на себя </w:t>
      </w:r>
      <w:r w:rsidR="00011FAF" w:rsidRPr="00FC5852">
        <w:rPr>
          <w:rFonts w:ascii="Times New Roman" w:hAnsi="Times New Roman" w:cs="Times New Roman"/>
          <w:b w:val="0"/>
          <w:sz w:val="27"/>
          <w:szCs w:val="27"/>
        </w:rPr>
        <w:t>осуществление следующих полномочий:</w:t>
      </w:r>
    </w:p>
    <w:p w:rsidR="00ED148C" w:rsidRDefault="00FC5852" w:rsidP="00ED148C">
      <w:pPr>
        <w:pStyle w:val="ConsPlusTitle"/>
        <w:widowControl/>
        <w:tabs>
          <w:tab w:val="left" w:pos="709"/>
          <w:tab w:val="left" w:pos="1276"/>
        </w:tabs>
        <w:jc w:val="both"/>
        <w:outlineLvl w:val="0"/>
        <w:rPr>
          <w:rFonts w:ascii="Times New Roman" w:hAnsi="Times New Roman" w:cs="Times New Roman"/>
          <w:b w:val="0"/>
          <w:sz w:val="27"/>
          <w:szCs w:val="27"/>
        </w:rPr>
      </w:pPr>
      <w:r>
        <w:rPr>
          <w:rFonts w:ascii="Times New Roman" w:hAnsi="Times New Roman" w:cs="Times New Roman"/>
          <w:b w:val="0"/>
          <w:sz w:val="27"/>
          <w:szCs w:val="27"/>
        </w:rPr>
        <w:tab/>
        <w:t xml:space="preserve">- управление и распоряжение земельными участками, находящимися в муниципальной собственности </w:t>
      </w:r>
      <w:r w:rsidR="00E001D7">
        <w:rPr>
          <w:rFonts w:ascii="Times New Roman" w:hAnsi="Times New Roman" w:cs="Times New Roman"/>
          <w:b w:val="0"/>
          <w:sz w:val="27"/>
          <w:szCs w:val="27"/>
        </w:rPr>
        <w:t>Поселения;</w:t>
      </w:r>
    </w:p>
    <w:p w:rsidR="00FC5852" w:rsidRDefault="00E57A97" w:rsidP="00ED148C">
      <w:pPr>
        <w:pStyle w:val="ConsPlusTitle"/>
        <w:widowControl/>
        <w:tabs>
          <w:tab w:val="left" w:pos="709"/>
          <w:tab w:val="left" w:pos="1276"/>
        </w:tabs>
        <w:jc w:val="both"/>
        <w:outlineLvl w:val="0"/>
        <w:rPr>
          <w:rFonts w:ascii="Times New Roman" w:hAnsi="Times New Roman" w:cs="Times New Roman"/>
          <w:b w:val="0"/>
          <w:sz w:val="27"/>
          <w:szCs w:val="27"/>
        </w:rPr>
      </w:pPr>
      <w:r>
        <w:rPr>
          <w:rFonts w:ascii="Times New Roman" w:hAnsi="Times New Roman" w:cs="Times New Roman"/>
          <w:b w:val="0"/>
          <w:sz w:val="27"/>
          <w:szCs w:val="27"/>
        </w:rPr>
        <w:tab/>
      </w:r>
      <w:r w:rsidRPr="00FC5852">
        <w:rPr>
          <w:rFonts w:ascii="Times New Roman" w:hAnsi="Times New Roman" w:cs="Times New Roman"/>
          <w:b w:val="0"/>
          <w:sz w:val="27"/>
          <w:szCs w:val="27"/>
        </w:rPr>
        <w:t>- правовое регулирований отношений, связанных с реализацией на территории Поселения инициативных проектов</w:t>
      </w:r>
      <w:r>
        <w:rPr>
          <w:rFonts w:ascii="Times New Roman" w:hAnsi="Times New Roman" w:cs="Times New Roman"/>
          <w:b w:val="0"/>
          <w:sz w:val="27"/>
          <w:szCs w:val="27"/>
        </w:rPr>
        <w:t>, в том числе принятие муниципальных правовых актов, регулирующих п</w:t>
      </w:r>
      <w:r w:rsidRPr="00C146EE">
        <w:rPr>
          <w:rFonts w:ascii="Times New Roman" w:hAnsi="Times New Roman" w:cs="Times New Roman"/>
          <w:b w:val="0"/>
          <w:sz w:val="27"/>
          <w:szCs w:val="27"/>
        </w:rPr>
        <w:t>орядок выдвижения, внесения, обсуждения, рассмотрения инициативных проектов, а также проведения их конкурсного отбора</w:t>
      </w:r>
      <w:r>
        <w:rPr>
          <w:rFonts w:ascii="Times New Roman" w:hAnsi="Times New Roman" w:cs="Times New Roman"/>
          <w:b w:val="0"/>
          <w:sz w:val="27"/>
          <w:szCs w:val="27"/>
        </w:rPr>
        <w:t>,</w:t>
      </w:r>
      <w:r w:rsidRPr="00C146EE">
        <w:rPr>
          <w:rFonts w:ascii="Times New Roman" w:hAnsi="Times New Roman" w:cs="Times New Roman"/>
          <w:b w:val="0"/>
          <w:sz w:val="27"/>
          <w:szCs w:val="27"/>
        </w:rPr>
        <w:t xml:space="preserve"> </w:t>
      </w:r>
      <w:r>
        <w:rPr>
          <w:rFonts w:ascii="Times New Roman" w:hAnsi="Times New Roman" w:cs="Times New Roman"/>
          <w:b w:val="0"/>
          <w:sz w:val="27"/>
          <w:szCs w:val="27"/>
        </w:rPr>
        <w:t>п</w:t>
      </w:r>
      <w:r w:rsidRPr="00FC5852">
        <w:rPr>
          <w:rFonts w:ascii="Times New Roman" w:hAnsi="Times New Roman" w:cs="Times New Roman"/>
          <w:b w:val="0"/>
          <w:sz w:val="27"/>
          <w:szCs w:val="27"/>
        </w:rPr>
        <w:t>орядок определения части территории</w:t>
      </w:r>
      <w:r>
        <w:rPr>
          <w:rFonts w:ascii="Times New Roman" w:hAnsi="Times New Roman" w:cs="Times New Roman"/>
          <w:b w:val="0"/>
          <w:sz w:val="27"/>
          <w:szCs w:val="27"/>
        </w:rPr>
        <w:t xml:space="preserve"> Поселения</w:t>
      </w:r>
      <w:r w:rsidRPr="00FC5852">
        <w:rPr>
          <w:rFonts w:ascii="Times New Roman" w:hAnsi="Times New Roman" w:cs="Times New Roman"/>
          <w:b w:val="0"/>
          <w:sz w:val="27"/>
          <w:szCs w:val="27"/>
        </w:rPr>
        <w:t>, на которой могут реализовываться инициативные проекты,</w:t>
      </w:r>
      <w:r>
        <w:rPr>
          <w:rFonts w:ascii="Times New Roman" w:hAnsi="Times New Roman" w:cs="Times New Roman"/>
          <w:b w:val="0"/>
          <w:sz w:val="27"/>
          <w:szCs w:val="27"/>
        </w:rPr>
        <w:t xml:space="preserve"> п</w:t>
      </w:r>
      <w:r w:rsidRPr="00FC5852">
        <w:rPr>
          <w:rFonts w:ascii="Times New Roman" w:hAnsi="Times New Roman" w:cs="Times New Roman"/>
          <w:b w:val="0"/>
          <w:sz w:val="27"/>
          <w:szCs w:val="27"/>
        </w:rPr>
        <w:t>орядок расчета и возврата сумм инициативных платежей, подлежащих возврату лицам, осуществившим и</w:t>
      </w:r>
      <w:r>
        <w:rPr>
          <w:rFonts w:ascii="Times New Roman" w:hAnsi="Times New Roman" w:cs="Times New Roman"/>
          <w:b w:val="0"/>
          <w:sz w:val="27"/>
          <w:szCs w:val="27"/>
        </w:rPr>
        <w:t>х перечисление в местный бюджет;</w:t>
      </w:r>
    </w:p>
    <w:p w:rsidR="00E57A97" w:rsidRDefault="00E57A97" w:rsidP="00ED148C">
      <w:pPr>
        <w:pStyle w:val="ConsPlusTitle"/>
        <w:widowControl/>
        <w:tabs>
          <w:tab w:val="left" w:pos="709"/>
          <w:tab w:val="left" w:pos="1276"/>
        </w:tabs>
        <w:jc w:val="both"/>
        <w:outlineLvl w:val="0"/>
        <w:rPr>
          <w:rFonts w:ascii="Times New Roman" w:hAnsi="Times New Roman" w:cs="Times New Roman"/>
          <w:b w:val="0"/>
          <w:sz w:val="27"/>
          <w:szCs w:val="27"/>
        </w:rPr>
      </w:pPr>
      <w:r>
        <w:rPr>
          <w:rFonts w:ascii="Times New Roman" w:hAnsi="Times New Roman" w:cs="Times New Roman"/>
          <w:b w:val="0"/>
          <w:sz w:val="27"/>
          <w:szCs w:val="27"/>
        </w:rPr>
        <w:tab/>
        <w:t xml:space="preserve">- правовое регулирование отношений, связанных с </w:t>
      </w:r>
      <w:r w:rsidR="00E001D7">
        <w:rPr>
          <w:rFonts w:ascii="Times New Roman" w:hAnsi="Times New Roman" w:cs="Times New Roman"/>
          <w:b w:val="0"/>
          <w:sz w:val="27"/>
          <w:szCs w:val="27"/>
        </w:rPr>
        <w:t xml:space="preserve">осуществлением </w:t>
      </w:r>
      <w:r w:rsidR="00E001D7" w:rsidRPr="00E001D7">
        <w:rPr>
          <w:rFonts w:ascii="Times New Roman" w:hAnsi="Times New Roman" w:cs="Times New Roman"/>
          <w:b w:val="0"/>
          <w:sz w:val="27"/>
          <w:szCs w:val="27"/>
        </w:rPr>
        <w:t xml:space="preserve">на территории Поселения </w:t>
      </w:r>
      <w:r w:rsidR="00E001D7">
        <w:rPr>
          <w:rFonts w:ascii="Times New Roman" w:hAnsi="Times New Roman" w:cs="Times New Roman"/>
          <w:b w:val="0"/>
          <w:sz w:val="27"/>
          <w:szCs w:val="27"/>
        </w:rPr>
        <w:t xml:space="preserve">муниципального контроля, в том числе принятие муниципальных правовых актов, утверждающих административные регламенты </w:t>
      </w:r>
      <w:r w:rsidR="00E001D7" w:rsidRPr="00E001D7">
        <w:rPr>
          <w:rFonts w:ascii="Times New Roman" w:hAnsi="Times New Roman" w:cs="Times New Roman"/>
          <w:b w:val="0"/>
          <w:sz w:val="27"/>
          <w:szCs w:val="27"/>
        </w:rPr>
        <w:t>исполнения муниципальных функций по осуществлению муниципального контроля</w:t>
      </w:r>
      <w:r w:rsidR="00E001D7">
        <w:rPr>
          <w:rFonts w:ascii="Times New Roman" w:hAnsi="Times New Roman" w:cs="Times New Roman"/>
          <w:b w:val="0"/>
          <w:sz w:val="27"/>
          <w:szCs w:val="27"/>
        </w:rPr>
        <w:t>.</w:t>
      </w:r>
    </w:p>
    <w:p w:rsidR="00E001D7" w:rsidRPr="00F91A0D" w:rsidRDefault="00E001D7" w:rsidP="00ED148C">
      <w:pPr>
        <w:pStyle w:val="ConsPlusTitle"/>
        <w:widowControl/>
        <w:tabs>
          <w:tab w:val="left" w:pos="709"/>
          <w:tab w:val="left" w:pos="1276"/>
        </w:tabs>
        <w:jc w:val="both"/>
        <w:outlineLvl w:val="0"/>
        <w:rPr>
          <w:rFonts w:ascii="Times New Roman" w:hAnsi="Times New Roman" w:cs="Times New Roman"/>
          <w:b w:val="0"/>
          <w:sz w:val="27"/>
          <w:szCs w:val="27"/>
        </w:rPr>
      </w:pPr>
    </w:p>
    <w:p w:rsidR="00ED148C" w:rsidRPr="00F91A0D" w:rsidRDefault="00ED148C" w:rsidP="00ED148C">
      <w:pPr>
        <w:ind w:left="708"/>
        <w:jc w:val="center"/>
        <w:rPr>
          <w:b/>
          <w:sz w:val="27"/>
          <w:szCs w:val="27"/>
        </w:rPr>
      </w:pPr>
      <w:r w:rsidRPr="00F91A0D">
        <w:rPr>
          <w:b/>
          <w:sz w:val="27"/>
          <w:szCs w:val="27"/>
        </w:rPr>
        <w:t>2. Права и обязанности сторон Соглашения</w:t>
      </w:r>
    </w:p>
    <w:p w:rsidR="00ED148C" w:rsidRPr="00F91A0D" w:rsidRDefault="00ED148C" w:rsidP="00ED148C">
      <w:pPr>
        <w:jc w:val="both"/>
        <w:rPr>
          <w:sz w:val="27"/>
          <w:szCs w:val="27"/>
        </w:rPr>
      </w:pPr>
    </w:p>
    <w:p w:rsidR="00ED148C" w:rsidRPr="00F91A0D" w:rsidRDefault="00ED148C" w:rsidP="00ED148C">
      <w:pPr>
        <w:ind w:firstLine="709"/>
        <w:jc w:val="both"/>
        <w:rPr>
          <w:sz w:val="27"/>
          <w:szCs w:val="27"/>
        </w:rPr>
      </w:pPr>
      <w:r w:rsidRPr="00F91A0D">
        <w:rPr>
          <w:sz w:val="27"/>
          <w:szCs w:val="27"/>
        </w:rPr>
        <w:t>2.1. Поселение:</w:t>
      </w:r>
    </w:p>
    <w:p w:rsidR="00ED148C" w:rsidRPr="00F91A0D" w:rsidRDefault="00FC5852" w:rsidP="00ED148C">
      <w:pPr>
        <w:ind w:firstLine="709"/>
        <w:jc w:val="both"/>
        <w:rPr>
          <w:sz w:val="27"/>
          <w:szCs w:val="27"/>
        </w:rPr>
      </w:pPr>
      <w:r>
        <w:rPr>
          <w:sz w:val="27"/>
          <w:szCs w:val="27"/>
        </w:rPr>
        <w:t>2.1</w:t>
      </w:r>
      <w:r w:rsidR="00ED148C" w:rsidRPr="00F91A0D">
        <w:rPr>
          <w:sz w:val="27"/>
          <w:szCs w:val="27"/>
        </w:rPr>
        <w:t>.1. передает полномочия, предусмотренные пунктом 1.2. настоящего Соглашения;</w:t>
      </w:r>
    </w:p>
    <w:p w:rsidR="00ED148C" w:rsidRPr="00F91A0D" w:rsidRDefault="00FC5852" w:rsidP="00ED148C">
      <w:pPr>
        <w:ind w:firstLine="709"/>
        <w:jc w:val="both"/>
        <w:rPr>
          <w:sz w:val="27"/>
          <w:szCs w:val="27"/>
        </w:rPr>
      </w:pPr>
      <w:r>
        <w:rPr>
          <w:sz w:val="27"/>
          <w:szCs w:val="27"/>
        </w:rPr>
        <w:t>2.1</w:t>
      </w:r>
      <w:r w:rsidR="00ED148C" w:rsidRPr="00F91A0D">
        <w:rPr>
          <w:sz w:val="27"/>
          <w:szCs w:val="27"/>
        </w:rPr>
        <w:t>.</w:t>
      </w:r>
      <w:r w:rsidR="00ED148C">
        <w:rPr>
          <w:sz w:val="27"/>
          <w:szCs w:val="27"/>
        </w:rPr>
        <w:t>2</w:t>
      </w:r>
      <w:r w:rsidR="00ED148C" w:rsidRPr="00F91A0D">
        <w:rPr>
          <w:sz w:val="27"/>
          <w:szCs w:val="27"/>
        </w:rPr>
        <w:t>. предоставляет в соответствии с Бюджетным кодексом Российской Федерации в бюджет Муниципального района межбюджетные трансферты для осуществления Муниципальным районом переданных полномочий;</w:t>
      </w:r>
    </w:p>
    <w:p w:rsidR="00ED148C" w:rsidRPr="00F91A0D" w:rsidRDefault="00FC5852" w:rsidP="00ED148C">
      <w:pPr>
        <w:ind w:firstLine="709"/>
        <w:jc w:val="both"/>
        <w:rPr>
          <w:sz w:val="27"/>
          <w:szCs w:val="27"/>
        </w:rPr>
      </w:pPr>
      <w:r>
        <w:rPr>
          <w:sz w:val="27"/>
          <w:szCs w:val="27"/>
        </w:rPr>
        <w:lastRenderedPageBreak/>
        <w:t>2.1</w:t>
      </w:r>
      <w:r w:rsidR="00ED148C" w:rsidRPr="00F91A0D">
        <w:rPr>
          <w:sz w:val="27"/>
          <w:szCs w:val="27"/>
        </w:rPr>
        <w:t>.</w:t>
      </w:r>
      <w:r w:rsidR="00ED148C">
        <w:rPr>
          <w:sz w:val="27"/>
          <w:szCs w:val="27"/>
        </w:rPr>
        <w:t>3</w:t>
      </w:r>
      <w:r w:rsidR="00E001D7">
        <w:rPr>
          <w:sz w:val="27"/>
          <w:szCs w:val="27"/>
        </w:rPr>
        <w:t xml:space="preserve">. осуществляет контроль </w:t>
      </w:r>
      <w:r w:rsidR="00ED148C" w:rsidRPr="00F91A0D">
        <w:rPr>
          <w:sz w:val="27"/>
          <w:szCs w:val="27"/>
        </w:rPr>
        <w:t xml:space="preserve">за осуществлением Муниципальным районом переданных </w:t>
      </w:r>
      <w:r w:rsidR="005A6E0F">
        <w:rPr>
          <w:sz w:val="27"/>
          <w:szCs w:val="27"/>
        </w:rPr>
        <w:t xml:space="preserve">части </w:t>
      </w:r>
      <w:r w:rsidR="00ED148C" w:rsidRPr="00F91A0D">
        <w:rPr>
          <w:sz w:val="27"/>
          <w:szCs w:val="27"/>
        </w:rPr>
        <w:t>полномочий по решению вопросов местного значения.</w:t>
      </w:r>
    </w:p>
    <w:p w:rsidR="00ED148C" w:rsidRPr="00F91A0D" w:rsidRDefault="00ED148C" w:rsidP="00ED148C">
      <w:pPr>
        <w:ind w:firstLine="720"/>
        <w:jc w:val="both"/>
        <w:rPr>
          <w:sz w:val="27"/>
          <w:szCs w:val="27"/>
        </w:rPr>
      </w:pPr>
      <w:r w:rsidRPr="00F91A0D">
        <w:rPr>
          <w:sz w:val="27"/>
          <w:szCs w:val="27"/>
        </w:rPr>
        <w:t>2.</w:t>
      </w:r>
      <w:r w:rsidR="00FC5852">
        <w:rPr>
          <w:sz w:val="27"/>
          <w:szCs w:val="27"/>
        </w:rPr>
        <w:t>2</w:t>
      </w:r>
      <w:r w:rsidRPr="00F91A0D">
        <w:rPr>
          <w:sz w:val="27"/>
          <w:szCs w:val="27"/>
        </w:rPr>
        <w:t>. Поселение вправе вносить предложения по совершенствованию деятельности, связанной с порядком осуществления переданных полномочий.</w:t>
      </w:r>
    </w:p>
    <w:p w:rsidR="00ED148C" w:rsidRPr="00F91A0D" w:rsidRDefault="00ED148C" w:rsidP="00ED148C">
      <w:pPr>
        <w:ind w:firstLine="720"/>
        <w:jc w:val="both"/>
        <w:rPr>
          <w:sz w:val="27"/>
          <w:szCs w:val="27"/>
        </w:rPr>
      </w:pPr>
      <w:r w:rsidRPr="00F91A0D">
        <w:rPr>
          <w:sz w:val="27"/>
          <w:szCs w:val="27"/>
        </w:rPr>
        <w:t>2.</w:t>
      </w:r>
      <w:r w:rsidR="00FC5852">
        <w:rPr>
          <w:sz w:val="27"/>
          <w:szCs w:val="27"/>
        </w:rPr>
        <w:t>3</w:t>
      </w:r>
      <w:r w:rsidRPr="00F91A0D">
        <w:rPr>
          <w:sz w:val="27"/>
          <w:szCs w:val="27"/>
        </w:rPr>
        <w:t>.  Муниципальный район:</w:t>
      </w:r>
    </w:p>
    <w:p w:rsidR="00ED148C" w:rsidRPr="00F91A0D" w:rsidRDefault="00FC5852" w:rsidP="00ED148C">
      <w:pPr>
        <w:ind w:firstLine="709"/>
        <w:jc w:val="both"/>
        <w:rPr>
          <w:sz w:val="27"/>
          <w:szCs w:val="27"/>
        </w:rPr>
      </w:pPr>
      <w:r>
        <w:rPr>
          <w:sz w:val="27"/>
          <w:szCs w:val="27"/>
        </w:rPr>
        <w:t>2.3</w:t>
      </w:r>
      <w:r w:rsidR="00ED148C" w:rsidRPr="00F91A0D">
        <w:rPr>
          <w:sz w:val="27"/>
          <w:szCs w:val="27"/>
        </w:rPr>
        <w:t>.1. исполняет в установленном законодательством порядке полномочия, которыми он наделен настоящим Соглашением;</w:t>
      </w:r>
    </w:p>
    <w:p w:rsidR="00ED148C" w:rsidRPr="00F91A0D" w:rsidRDefault="00FC5852" w:rsidP="00ED148C">
      <w:pPr>
        <w:ind w:firstLine="709"/>
        <w:jc w:val="both"/>
        <w:rPr>
          <w:sz w:val="27"/>
          <w:szCs w:val="27"/>
        </w:rPr>
      </w:pPr>
      <w:r>
        <w:rPr>
          <w:sz w:val="27"/>
          <w:szCs w:val="27"/>
        </w:rPr>
        <w:t>2.3</w:t>
      </w:r>
      <w:r w:rsidR="00ED148C" w:rsidRPr="00F91A0D">
        <w:rPr>
          <w:sz w:val="27"/>
          <w:szCs w:val="27"/>
        </w:rPr>
        <w:t>.2. обеспечивает целевое использование</w:t>
      </w:r>
      <w:r w:rsidR="00CB4310">
        <w:rPr>
          <w:sz w:val="27"/>
          <w:szCs w:val="27"/>
        </w:rPr>
        <w:t xml:space="preserve"> </w:t>
      </w:r>
      <w:r w:rsidR="005A6E0F">
        <w:rPr>
          <w:sz w:val="27"/>
          <w:szCs w:val="27"/>
        </w:rPr>
        <w:t>межбюджетных трансфертов</w:t>
      </w:r>
      <w:r w:rsidR="00ED148C" w:rsidRPr="00F91A0D">
        <w:rPr>
          <w:sz w:val="27"/>
          <w:szCs w:val="27"/>
        </w:rPr>
        <w:t>, переданных из бюджета Поселения в бюджет Муниципального района при осуществлении переданных полномочий;</w:t>
      </w:r>
    </w:p>
    <w:p w:rsidR="00ED148C" w:rsidRPr="00F91A0D" w:rsidRDefault="00ED148C" w:rsidP="00ED148C">
      <w:pPr>
        <w:ind w:firstLine="709"/>
        <w:jc w:val="both"/>
        <w:rPr>
          <w:sz w:val="27"/>
          <w:szCs w:val="27"/>
        </w:rPr>
      </w:pPr>
      <w:r w:rsidRPr="00F91A0D">
        <w:rPr>
          <w:sz w:val="27"/>
          <w:szCs w:val="27"/>
        </w:rPr>
        <w:t>2.</w:t>
      </w:r>
      <w:r w:rsidR="00FC5852">
        <w:rPr>
          <w:sz w:val="27"/>
          <w:szCs w:val="27"/>
        </w:rPr>
        <w:t>3</w:t>
      </w:r>
      <w:r w:rsidRPr="00F91A0D">
        <w:rPr>
          <w:sz w:val="27"/>
          <w:szCs w:val="27"/>
        </w:rPr>
        <w:t>.</w:t>
      </w:r>
      <w:r>
        <w:rPr>
          <w:sz w:val="27"/>
          <w:szCs w:val="27"/>
        </w:rPr>
        <w:t>3</w:t>
      </w:r>
      <w:r w:rsidRPr="00F91A0D">
        <w:rPr>
          <w:sz w:val="27"/>
          <w:szCs w:val="27"/>
        </w:rPr>
        <w:t>. представля</w:t>
      </w:r>
      <w:r w:rsidR="00565528">
        <w:rPr>
          <w:sz w:val="27"/>
          <w:szCs w:val="27"/>
        </w:rPr>
        <w:t>ет в Поселение отчеты о целевом</w:t>
      </w:r>
      <w:r w:rsidRPr="00F91A0D">
        <w:rPr>
          <w:sz w:val="27"/>
          <w:szCs w:val="27"/>
        </w:rPr>
        <w:t xml:space="preserve"> использовании денежных средств, переданных для осуществления полномочий.</w:t>
      </w:r>
    </w:p>
    <w:p w:rsidR="00ED148C" w:rsidRPr="00F91A0D" w:rsidRDefault="00ED148C" w:rsidP="00ED148C">
      <w:pPr>
        <w:ind w:firstLine="720"/>
        <w:jc w:val="both"/>
        <w:rPr>
          <w:sz w:val="27"/>
          <w:szCs w:val="27"/>
        </w:rPr>
      </w:pPr>
      <w:r w:rsidRPr="00F91A0D">
        <w:rPr>
          <w:sz w:val="27"/>
          <w:szCs w:val="27"/>
        </w:rPr>
        <w:t>2.</w:t>
      </w:r>
      <w:r w:rsidR="00FC5852">
        <w:rPr>
          <w:sz w:val="27"/>
          <w:szCs w:val="27"/>
        </w:rPr>
        <w:t>4</w:t>
      </w:r>
      <w:r w:rsidRPr="00F91A0D">
        <w:rPr>
          <w:sz w:val="27"/>
          <w:szCs w:val="27"/>
        </w:rPr>
        <w:t>. Для осуществления переданных в соответствии с настоящим Соглашением части полномочий Муниципальный район имеет право дополнительно использовать собственные материальные и финансовые средства в случаях и в порядке, предусмотренных решением представительного органа Муниципального района.</w:t>
      </w:r>
    </w:p>
    <w:p w:rsidR="00ED148C" w:rsidRPr="00F91A0D" w:rsidRDefault="00ED148C" w:rsidP="00ED148C">
      <w:pPr>
        <w:ind w:firstLine="720"/>
        <w:jc w:val="both"/>
        <w:rPr>
          <w:sz w:val="27"/>
          <w:szCs w:val="27"/>
        </w:rPr>
      </w:pPr>
    </w:p>
    <w:p w:rsidR="00ED148C" w:rsidRPr="00F91A0D" w:rsidRDefault="00ED148C" w:rsidP="00ED148C">
      <w:pPr>
        <w:ind w:left="708"/>
        <w:jc w:val="center"/>
        <w:rPr>
          <w:b/>
          <w:sz w:val="27"/>
          <w:szCs w:val="27"/>
        </w:rPr>
      </w:pPr>
      <w:r w:rsidRPr="00F91A0D">
        <w:rPr>
          <w:b/>
          <w:sz w:val="27"/>
          <w:szCs w:val="27"/>
        </w:rPr>
        <w:t>3. Срок действия Соглашения</w:t>
      </w:r>
    </w:p>
    <w:p w:rsidR="00ED148C" w:rsidRPr="00F91A0D" w:rsidRDefault="00ED148C" w:rsidP="00ED148C">
      <w:pPr>
        <w:ind w:left="708"/>
        <w:jc w:val="both"/>
        <w:rPr>
          <w:sz w:val="27"/>
          <w:szCs w:val="27"/>
        </w:rPr>
      </w:pPr>
    </w:p>
    <w:p w:rsidR="00ED148C" w:rsidRDefault="00ED148C" w:rsidP="00ED148C">
      <w:pPr>
        <w:ind w:firstLine="709"/>
        <w:jc w:val="both"/>
        <w:rPr>
          <w:sz w:val="27"/>
          <w:szCs w:val="27"/>
        </w:rPr>
      </w:pPr>
      <w:r w:rsidRPr="003A266E">
        <w:rPr>
          <w:sz w:val="27"/>
          <w:szCs w:val="27"/>
        </w:rPr>
        <w:t>3.1. Настоящее Соглашение вступает в силу после его официального опубликования (обнародования).</w:t>
      </w:r>
      <w:r>
        <w:rPr>
          <w:sz w:val="27"/>
          <w:szCs w:val="27"/>
        </w:rPr>
        <w:t xml:space="preserve"> Срок действия соглашения – до 31 декабря 2023 года.</w:t>
      </w:r>
    </w:p>
    <w:p w:rsidR="00ED148C" w:rsidRPr="00F91A0D" w:rsidRDefault="00ED148C" w:rsidP="00ED148C">
      <w:pPr>
        <w:ind w:firstLine="709"/>
        <w:jc w:val="both"/>
        <w:rPr>
          <w:sz w:val="27"/>
          <w:szCs w:val="27"/>
        </w:rPr>
      </w:pPr>
      <w:r w:rsidRPr="00F91A0D">
        <w:rPr>
          <w:sz w:val="27"/>
          <w:szCs w:val="27"/>
        </w:rPr>
        <w:t>3.2. Если Стороны по истечении срока, указанного в пункте 3.1. настоящего Соглашения, в течение тридцати дней не заявят о своем намерении расторгнуть Соглашение, то он</w:t>
      </w:r>
      <w:r>
        <w:rPr>
          <w:sz w:val="27"/>
          <w:szCs w:val="27"/>
        </w:rPr>
        <w:t>о считается перезаключенным на 3 года</w:t>
      </w:r>
      <w:r w:rsidRPr="00F91A0D">
        <w:rPr>
          <w:sz w:val="27"/>
          <w:szCs w:val="27"/>
        </w:rPr>
        <w:t>.</w:t>
      </w:r>
    </w:p>
    <w:p w:rsidR="00ED148C" w:rsidRPr="00F91A0D" w:rsidRDefault="00ED148C" w:rsidP="00ED148C">
      <w:pPr>
        <w:ind w:firstLine="709"/>
        <w:jc w:val="both"/>
        <w:rPr>
          <w:sz w:val="27"/>
          <w:szCs w:val="27"/>
        </w:rPr>
      </w:pPr>
      <w:r w:rsidRPr="00F91A0D">
        <w:rPr>
          <w:sz w:val="27"/>
          <w:szCs w:val="27"/>
        </w:rPr>
        <w:t>Соглашение может быть перезаключено в указанном порядке неограниченное количество раз.</w:t>
      </w:r>
    </w:p>
    <w:p w:rsidR="00ED148C" w:rsidRPr="00F91A0D" w:rsidRDefault="00ED148C" w:rsidP="00ED148C">
      <w:pPr>
        <w:jc w:val="both"/>
        <w:rPr>
          <w:sz w:val="27"/>
          <w:szCs w:val="27"/>
        </w:rPr>
      </w:pPr>
    </w:p>
    <w:p w:rsidR="00ED148C" w:rsidRPr="00F91A0D" w:rsidRDefault="00ED148C" w:rsidP="00ED148C">
      <w:pPr>
        <w:ind w:left="708"/>
        <w:jc w:val="center"/>
        <w:rPr>
          <w:b/>
          <w:sz w:val="27"/>
          <w:szCs w:val="27"/>
        </w:rPr>
      </w:pPr>
      <w:r w:rsidRPr="00F91A0D">
        <w:rPr>
          <w:b/>
          <w:sz w:val="27"/>
          <w:szCs w:val="27"/>
        </w:rPr>
        <w:t>4. Основания и порядок прекращения Соглашения.</w:t>
      </w:r>
    </w:p>
    <w:p w:rsidR="00ED148C" w:rsidRPr="00F91A0D" w:rsidRDefault="00ED148C" w:rsidP="00ED148C">
      <w:pPr>
        <w:ind w:firstLine="720"/>
        <w:jc w:val="both"/>
        <w:rPr>
          <w:sz w:val="27"/>
          <w:szCs w:val="27"/>
        </w:rPr>
      </w:pPr>
    </w:p>
    <w:p w:rsidR="00ED148C" w:rsidRPr="00F91A0D" w:rsidRDefault="00ED148C" w:rsidP="00ED148C">
      <w:pPr>
        <w:ind w:firstLine="720"/>
        <w:jc w:val="both"/>
        <w:rPr>
          <w:sz w:val="27"/>
          <w:szCs w:val="27"/>
        </w:rPr>
      </w:pPr>
      <w:r w:rsidRPr="00F91A0D">
        <w:rPr>
          <w:sz w:val="27"/>
          <w:szCs w:val="27"/>
        </w:rPr>
        <w:t>4.1. Настоящее Соглашение может быть прекращено досрочно:</w:t>
      </w:r>
    </w:p>
    <w:p w:rsidR="00ED148C" w:rsidRPr="00F91A0D" w:rsidRDefault="00ED148C" w:rsidP="00ED148C">
      <w:pPr>
        <w:ind w:firstLine="720"/>
        <w:jc w:val="both"/>
        <w:rPr>
          <w:sz w:val="27"/>
          <w:szCs w:val="27"/>
        </w:rPr>
      </w:pPr>
      <w:r w:rsidRPr="00F91A0D">
        <w:rPr>
          <w:sz w:val="27"/>
          <w:szCs w:val="27"/>
        </w:rPr>
        <w:t>1) по соглашению сторон;</w:t>
      </w:r>
    </w:p>
    <w:p w:rsidR="00ED148C" w:rsidRPr="00F91A0D" w:rsidRDefault="00ED148C" w:rsidP="00ED148C">
      <w:pPr>
        <w:ind w:firstLine="720"/>
        <w:jc w:val="both"/>
        <w:rPr>
          <w:sz w:val="27"/>
          <w:szCs w:val="27"/>
        </w:rPr>
      </w:pPr>
      <w:r w:rsidRPr="00F91A0D">
        <w:rPr>
          <w:sz w:val="27"/>
          <w:szCs w:val="27"/>
        </w:rPr>
        <w:t>2) в случае неисполнения или ненадлежащего исполнения одной из сторон своих обязательств.</w:t>
      </w:r>
    </w:p>
    <w:p w:rsidR="00ED148C" w:rsidRPr="00F91A0D" w:rsidRDefault="00ED148C" w:rsidP="00ED148C">
      <w:pPr>
        <w:ind w:firstLine="720"/>
        <w:jc w:val="both"/>
        <w:rPr>
          <w:sz w:val="27"/>
          <w:szCs w:val="27"/>
        </w:rPr>
      </w:pPr>
      <w:r w:rsidRPr="00F91A0D">
        <w:rPr>
          <w:sz w:val="27"/>
          <w:szCs w:val="27"/>
        </w:rPr>
        <w:t>4.2. Прекращение осуществления Муниципальным районом переданных полномочий влечет за собой возврат неиспользованных финансовых и материальных средств, переданных для осуществления полномочий.</w:t>
      </w:r>
    </w:p>
    <w:p w:rsidR="00ED148C" w:rsidRPr="00F91A0D" w:rsidRDefault="00ED148C" w:rsidP="00ED148C">
      <w:pPr>
        <w:jc w:val="both"/>
        <w:rPr>
          <w:sz w:val="27"/>
          <w:szCs w:val="27"/>
        </w:rPr>
      </w:pPr>
    </w:p>
    <w:p w:rsidR="00ED148C" w:rsidRPr="00F91A0D" w:rsidRDefault="00ED148C" w:rsidP="00ED148C">
      <w:pPr>
        <w:ind w:left="708"/>
        <w:jc w:val="center"/>
        <w:rPr>
          <w:b/>
          <w:sz w:val="27"/>
          <w:szCs w:val="27"/>
        </w:rPr>
      </w:pPr>
      <w:r w:rsidRPr="00F91A0D">
        <w:rPr>
          <w:b/>
          <w:sz w:val="27"/>
          <w:szCs w:val="27"/>
        </w:rPr>
        <w:t>5. Финансовое обеспечение переданных Муниципальному району части полномочий по решению вопросов местного значения</w:t>
      </w:r>
    </w:p>
    <w:p w:rsidR="00ED148C" w:rsidRPr="00F91A0D" w:rsidRDefault="00ED148C" w:rsidP="00ED148C">
      <w:pPr>
        <w:ind w:left="1068"/>
        <w:jc w:val="both"/>
        <w:rPr>
          <w:sz w:val="27"/>
          <w:szCs w:val="27"/>
        </w:rPr>
      </w:pPr>
    </w:p>
    <w:p w:rsidR="00ED148C" w:rsidRPr="00F91A0D" w:rsidRDefault="00ED148C" w:rsidP="00ED148C">
      <w:pPr>
        <w:ind w:firstLine="708"/>
        <w:jc w:val="both"/>
        <w:rPr>
          <w:sz w:val="27"/>
          <w:szCs w:val="27"/>
        </w:rPr>
      </w:pPr>
      <w:r w:rsidRPr="00F91A0D">
        <w:rPr>
          <w:sz w:val="27"/>
          <w:szCs w:val="27"/>
        </w:rPr>
        <w:t>5.1. Финансовое обеспечение переданных Муниципальному району части полномочий по решению вопросов местного значения осуществляется за счет представляемых бюджету Муниципального района межбюджетных трансфертов из бюджета Поселения в соответствии с Бюджетным кодексом Российской Федерации.</w:t>
      </w:r>
    </w:p>
    <w:p w:rsidR="00ED148C" w:rsidRPr="00F91A0D" w:rsidRDefault="00ED148C" w:rsidP="00ED148C">
      <w:pPr>
        <w:ind w:firstLine="708"/>
        <w:jc w:val="both"/>
        <w:rPr>
          <w:sz w:val="27"/>
          <w:szCs w:val="27"/>
        </w:rPr>
      </w:pPr>
      <w:r w:rsidRPr="00F91A0D">
        <w:rPr>
          <w:sz w:val="27"/>
          <w:szCs w:val="27"/>
        </w:rPr>
        <w:t xml:space="preserve">5.2. Объем </w:t>
      </w:r>
      <w:r w:rsidR="00CB4310" w:rsidRPr="00CB4310">
        <w:rPr>
          <w:sz w:val="27"/>
          <w:szCs w:val="27"/>
        </w:rPr>
        <w:t>межбюджетных трансфертов</w:t>
      </w:r>
      <w:r w:rsidRPr="00F91A0D">
        <w:rPr>
          <w:sz w:val="27"/>
          <w:szCs w:val="27"/>
        </w:rPr>
        <w:t xml:space="preserve">, предоставляемых бюджету Муниципального района для осуществления переданных полномочий, устанавливается муниципальным нормативным правовым актом Поселения о бюджете на очередной </w:t>
      </w:r>
      <w:r w:rsidRPr="00F91A0D">
        <w:rPr>
          <w:sz w:val="27"/>
          <w:szCs w:val="27"/>
        </w:rPr>
        <w:lastRenderedPageBreak/>
        <w:t xml:space="preserve">финансовый год. </w:t>
      </w:r>
    </w:p>
    <w:p w:rsidR="00ED148C" w:rsidRPr="00F91A0D" w:rsidRDefault="00ED148C" w:rsidP="00ED148C">
      <w:pPr>
        <w:ind w:firstLine="708"/>
        <w:jc w:val="both"/>
        <w:rPr>
          <w:sz w:val="27"/>
          <w:szCs w:val="27"/>
        </w:rPr>
      </w:pPr>
      <w:r w:rsidRPr="00F91A0D">
        <w:rPr>
          <w:sz w:val="27"/>
          <w:szCs w:val="27"/>
        </w:rPr>
        <w:t xml:space="preserve">Объем принимаемых </w:t>
      </w:r>
      <w:r w:rsidR="00CB4310" w:rsidRPr="00CB4310">
        <w:rPr>
          <w:sz w:val="27"/>
          <w:szCs w:val="27"/>
        </w:rPr>
        <w:t>межбюджетных трансфертов</w:t>
      </w:r>
      <w:r w:rsidRPr="00F91A0D">
        <w:rPr>
          <w:sz w:val="27"/>
          <w:szCs w:val="27"/>
        </w:rPr>
        <w:t>, предоставляемых бю</w:t>
      </w:r>
      <w:r w:rsidR="00565528">
        <w:rPr>
          <w:sz w:val="27"/>
          <w:szCs w:val="27"/>
        </w:rPr>
        <w:t xml:space="preserve">джету </w:t>
      </w:r>
      <w:r w:rsidRPr="00F91A0D">
        <w:rPr>
          <w:sz w:val="27"/>
          <w:szCs w:val="27"/>
        </w:rPr>
        <w:t>Муниципального района для осуществления переданных полномочий, устанавливается нормативным правовым актом Муниципального района о бюджете на очередной финансовый год.</w:t>
      </w:r>
    </w:p>
    <w:p w:rsidR="00ED148C" w:rsidRPr="00F91A0D" w:rsidRDefault="00ED148C" w:rsidP="00ED148C">
      <w:pPr>
        <w:ind w:firstLine="709"/>
        <w:jc w:val="both"/>
        <w:rPr>
          <w:sz w:val="27"/>
          <w:szCs w:val="27"/>
        </w:rPr>
      </w:pPr>
      <w:r w:rsidRPr="00F91A0D">
        <w:rPr>
          <w:sz w:val="27"/>
          <w:szCs w:val="27"/>
        </w:rPr>
        <w:t>5.</w:t>
      </w:r>
      <w:r>
        <w:rPr>
          <w:sz w:val="27"/>
          <w:szCs w:val="27"/>
        </w:rPr>
        <w:t>3</w:t>
      </w:r>
      <w:r w:rsidRPr="00F91A0D">
        <w:rPr>
          <w:sz w:val="27"/>
          <w:szCs w:val="27"/>
        </w:rPr>
        <w:t xml:space="preserve">. В случае нарушения финансовых обязательств, предусмотренных настоящим Соглашением, стороны несут ответственность в соответствии с </w:t>
      </w:r>
      <w:r>
        <w:rPr>
          <w:sz w:val="27"/>
          <w:szCs w:val="27"/>
        </w:rPr>
        <w:t>Бюджетным</w:t>
      </w:r>
      <w:r w:rsidRPr="00F91A0D">
        <w:rPr>
          <w:sz w:val="27"/>
          <w:szCs w:val="27"/>
        </w:rPr>
        <w:t xml:space="preserve"> кодекс</w:t>
      </w:r>
      <w:r>
        <w:rPr>
          <w:sz w:val="27"/>
          <w:szCs w:val="27"/>
        </w:rPr>
        <w:t>ом</w:t>
      </w:r>
      <w:r w:rsidRPr="00F91A0D">
        <w:rPr>
          <w:sz w:val="27"/>
          <w:szCs w:val="27"/>
        </w:rPr>
        <w:t xml:space="preserve"> Российской Федерации и Кодекс</w:t>
      </w:r>
      <w:r>
        <w:rPr>
          <w:sz w:val="27"/>
          <w:szCs w:val="27"/>
        </w:rPr>
        <w:t>ом</w:t>
      </w:r>
      <w:r w:rsidRPr="00F91A0D">
        <w:rPr>
          <w:sz w:val="27"/>
          <w:szCs w:val="27"/>
        </w:rPr>
        <w:t xml:space="preserve"> Российской Федерации об административных правонарушениях.  </w:t>
      </w:r>
    </w:p>
    <w:p w:rsidR="00ED148C" w:rsidRPr="00F91A0D" w:rsidRDefault="00ED148C" w:rsidP="00ED148C">
      <w:pPr>
        <w:ind w:firstLine="709"/>
        <w:jc w:val="both"/>
        <w:rPr>
          <w:sz w:val="27"/>
          <w:szCs w:val="27"/>
        </w:rPr>
      </w:pPr>
      <w:r w:rsidRPr="00F91A0D">
        <w:rPr>
          <w:sz w:val="27"/>
          <w:szCs w:val="27"/>
        </w:rPr>
        <w:t>5.</w:t>
      </w:r>
      <w:r>
        <w:rPr>
          <w:sz w:val="27"/>
          <w:szCs w:val="27"/>
        </w:rPr>
        <w:t>4</w:t>
      </w:r>
      <w:r w:rsidRPr="00F91A0D">
        <w:rPr>
          <w:sz w:val="27"/>
          <w:szCs w:val="27"/>
        </w:rPr>
        <w:t>. Установление факта ненадлежащего осуществления Муниципальным районом переданных ему полномочий является основанием для одностороннего расторжения настоящего соглашения. Расторжение Соглашения влечет за собой возврат перечисленных межбюджетных трансфертов, за вычетом фактических расходов, подтвержденных документально, в течение 30 дней с момента подписания Соглашения о расторжении или получения письменного уведомления о расторжении Соглашения, а также уплату неустойки в размере 0,01 % от суммы межбюджетных трансфертов за отчетный год, выделяемых из бюджета поселения на осуществление указанных полномочий.</w:t>
      </w:r>
    </w:p>
    <w:p w:rsidR="00ED148C" w:rsidRPr="00F91A0D" w:rsidRDefault="00ED148C" w:rsidP="00ED148C">
      <w:pPr>
        <w:ind w:firstLine="709"/>
        <w:jc w:val="both"/>
        <w:rPr>
          <w:sz w:val="27"/>
          <w:szCs w:val="27"/>
        </w:rPr>
      </w:pPr>
      <w:r w:rsidRPr="00F91A0D">
        <w:rPr>
          <w:sz w:val="27"/>
          <w:szCs w:val="27"/>
        </w:rPr>
        <w:t>5.</w:t>
      </w:r>
      <w:r>
        <w:rPr>
          <w:sz w:val="27"/>
          <w:szCs w:val="27"/>
        </w:rPr>
        <w:t>5</w:t>
      </w:r>
      <w:r w:rsidRPr="00F91A0D">
        <w:rPr>
          <w:sz w:val="27"/>
          <w:szCs w:val="27"/>
        </w:rPr>
        <w:t>. Муниципальный район несет ответственность за осуществление переданных ему полномочий в той мере, в какой эти полномочия обеспечены финансовыми средствами.</w:t>
      </w:r>
    </w:p>
    <w:p w:rsidR="00ED148C" w:rsidRPr="00F91A0D" w:rsidRDefault="00ED148C" w:rsidP="00ED148C">
      <w:pPr>
        <w:ind w:firstLine="709"/>
        <w:jc w:val="both"/>
        <w:rPr>
          <w:sz w:val="27"/>
          <w:szCs w:val="27"/>
        </w:rPr>
      </w:pPr>
      <w:r w:rsidRPr="00F91A0D">
        <w:rPr>
          <w:sz w:val="27"/>
          <w:szCs w:val="27"/>
        </w:rPr>
        <w:t>5.</w:t>
      </w:r>
      <w:r>
        <w:rPr>
          <w:sz w:val="27"/>
          <w:szCs w:val="27"/>
        </w:rPr>
        <w:t>6</w:t>
      </w:r>
      <w:r w:rsidRPr="00F91A0D">
        <w:rPr>
          <w:sz w:val="27"/>
          <w:szCs w:val="27"/>
        </w:rPr>
        <w:t>. В случае неисполнения Поселением вытекающих из настоящего Соглашения обязательств по финансированию осуществления Муниципальным районом переданных ему полномочий, Муниципальный район вправе требовать расторжения настоящего Соглашения, уплаты неустойки в размере 0,01 % от суммы межбюджетных трансфертов за отчетный год, а также возмещения понесенных убытков в части, непокрытой неустойкой.</w:t>
      </w:r>
    </w:p>
    <w:p w:rsidR="00ED148C" w:rsidRPr="00F91A0D" w:rsidRDefault="00ED148C" w:rsidP="00ED148C">
      <w:pPr>
        <w:rPr>
          <w:sz w:val="27"/>
          <w:szCs w:val="27"/>
        </w:rPr>
      </w:pPr>
    </w:p>
    <w:p w:rsidR="00ED148C" w:rsidRPr="00F91A0D" w:rsidRDefault="00ED148C" w:rsidP="00ED148C">
      <w:pPr>
        <w:ind w:left="708"/>
        <w:jc w:val="center"/>
        <w:rPr>
          <w:b/>
          <w:sz w:val="27"/>
          <w:szCs w:val="27"/>
        </w:rPr>
      </w:pPr>
      <w:r w:rsidRPr="00F91A0D">
        <w:rPr>
          <w:b/>
          <w:sz w:val="27"/>
          <w:szCs w:val="27"/>
        </w:rPr>
        <w:t>6. Контроль за осуществлением Муниципальным районом переданных части полномочий по решению вопросов местного значения</w:t>
      </w:r>
    </w:p>
    <w:p w:rsidR="00ED148C" w:rsidRPr="00F91A0D" w:rsidRDefault="00ED148C" w:rsidP="00ED148C">
      <w:pPr>
        <w:ind w:left="1068"/>
        <w:jc w:val="both"/>
        <w:rPr>
          <w:b/>
          <w:sz w:val="27"/>
          <w:szCs w:val="27"/>
        </w:rPr>
      </w:pPr>
    </w:p>
    <w:p w:rsidR="00ED148C" w:rsidRPr="00F91A0D" w:rsidRDefault="00ED148C" w:rsidP="00ED148C">
      <w:pPr>
        <w:ind w:firstLine="710"/>
        <w:jc w:val="both"/>
        <w:rPr>
          <w:sz w:val="27"/>
          <w:szCs w:val="27"/>
        </w:rPr>
      </w:pPr>
      <w:r w:rsidRPr="00F91A0D">
        <w:rPr>
          <w:sz w:val="27"/>
          <w:szCs w:val="27"/>
        </w:rPr>
        <w:t>6.1. Контроль за осуществлением Муниципальным районом переданных части полномочий и целевым использованием переданных финансовых средств организует глава Поселения в форме:</w:t>
      </w:r>
    </w:p>
    <w:p w:rsidR="00ED148C" w:rsidRPr="00F91A0D" w:rsidRDefault="00ED148C" w:rsidP="00ED148C">
      <w:pPr>
        <w:widowControl/>
        <w:numPr>
          <w:ilvl w:val="0"/>
          <w:numId w:val="5"/>
        </w:numPr>
        <w:ind w:left="0" w:firstLine="709"/>
        <w:jc w:val="both"/>
        <w:rPr>
          <w:sz w:val="27"/>
          <w:szCs w:val="27"/>
        </w:rPr>
      </w:pPr>
      <w:r w:rsidRPr="00F91A0D">
        <w:rPr>
          <w:sz w:val="27"/>
          <w:szCs w:val="27"/>
        </w:rPr>
        <w:t>проведения проверок деятельности органов местного самоуправления Муниципального района по осуществлению переданных им части полномочий, включая документальные и фактические проверки (на месте)</w:t>
      </w:r>
      <w:r>
        <w:rPr>
          <w:sz w:val="27"/>
          <w:szCs w:val="27"/>
        </w:rPr>
        <w:t xml:space="preserve"> использования денежных средств</w:t>
      </w:r>
      <w:r w:rsidRPr="00F91A0D">
        <w:rPr>
          <w:sz w:val="27"/>
          <w:szCs w:val="27"/>
        </w:rPr>
        <w:t>;</w:t>
      </w:r>
    </w:p>
    <w:p w:rsidR="00ED148C" w:rsidRPr="00F91A0D" w:rsidRDefault="00ED148C" w:rsidP="00ED148C">
      <w:pPr>
        <w:widowControl/>
        <w:numPr>
          <w:ilvl w:val="0"/>
          <w:numId w:val="5"/>
        </w:numPr>
        <w:ind w:left="0" w:firstLine="709"/>
        <w:jc w:val="both"/>
        <w:rPr>
          <w:sz w:val="27"/>
          <w:szCs w:val="27"/>
        </w:rPr>
      </w:pPr>
      <w:r w:rsidRPr="00F91A0D">
        <w:rPr>
          <w:sz w:val="27"/>
          <w:szCs w:val="27"/>
        </w:rPr>
        <w:t>запроса необходимых документов и другой информации об осуществлении переданных полномочий.</w:t>
      </w:r>
    </w:p>
    <w:p w:rsidR="00ED148C" w:rsidRPr="00F91A0D" w:rsidRDefault="00ED148C" w:rsidP="00ED148C">
      <w:pPr>
        <w:ind w:left="709"/>
        <w:jc w:val="both"/>
        <w:rPr>
          <w:sz w:val="27"/>
          <w:szCs w:val="27"/>
        </w:rPr>
      </w:pPr>
    </w:p>
    <w:p w:rsidR="00ED148C" w:rsidRPr="00F91A0D" w:rsidRDefault="00ED148C" w:rsidP="00ED148C">
      <w:pPr>
        <w:ind w:left="708"/>
        <w:jc w:val="center"/>
        <w:rPr>
          <w:b/>
          <w:sz w:val="27"/>
          <w:szCs w:val="27"/>
        </w:rPr>
      </w:pPr>
      <w:r w:rsidRPr="00F91A0D">
        <w:rPr>
          <w:b/>
          <w:sz w:val="27"/>
          <w:szCs w:val="27"/>
        </w:rPr>
        <w:t xml:space="preserve">7. Ответственность сторон </w:t>
      </w:r>
    </w:p>
    <w:p w:rsidR="00ED148C" w:rsidRPr="00F91A0D" w:rsidRDefault="00ED148C" w:rsidP="00ED148C">
      <w:pPr>
        <w:ind w:firstLine="720"/>
        <w:rPr>
          <w:b/>
          <w:sz w:val="27"/>
          <w:szCs w:val="27"/>
        </w:rPr>
      </w:pPr>
    </w:p>
    <w:p w:rsidR="00ED148C" w:rsidRPr="00F91A0D" w:rsidRDefault="00ED148C" w:rsidP="00ED148C">
      <w:pPr>
        <w:ind w:firstLine="720"/>
        <w:jc w:val="both"/>
        <w:rPr>
          <w:sz w:val="27"/>
          <w:szCs w:val="27"/>
        </w:rPr>
      </w:pPr>
      <w:r w:rsidRPr="00F91A0D">
        <w:rPr>
          <w:sz w:val="27"/>
          <w:szCs w:val="27"/>
        </w:rPr>
        <w:t xml:space="preserve">7.1. Неисполнение или ненадлежащее исполнение сторонами Соглашения переданных части полномочий является основанием для одностороннего расторжения настоящего Соглашения. Расторжение Соглашения влечет за собой возврат в бюджет Поселения части перечисленных </w:t>
      </w:r>
      <w:r w:rsidR="00CB4310" w:rsidRPr="00CB4310">
        <w:rPr>
          <w:sz w:val="27"/>
          <w:szCs w:val="27"/>
        </w:rPr>
        <w:t>межбюджетных трансфертов</w:t>
      </w:r>
      <w:r w:rsidRPr="00F91A0D">
        <w:rPr>
          <w:sz w:val="27"/>
          <w:szCs w:val="27"/>
        </w:rPr>
        <w:t>, приходящихся на не</w:t>
      </w:r>
      <w:r>
        <w:rPr>
          <w:sz w:val="27"/>
          <w:szCs w:val="27"/>
        </w:rPr>
        <w:t xml:space="preserve"> </w:t>
      </w:r>
      <w:r w:rsidRPr="00F91A0D">
        <w:rPr>
          <w:sz w:val="27"/>
          <w:szCs w:val="27"/>
        </w:rPr>
        <w:t>проведенные (ненадлежащим образом проведенные) мероприятия.</w:t>
      </w:r>
    </w:p>
    <w:p w:rsidR="00ED148C" w:rsidRPr="00F91A0D" w:rsidRDefault="00ED148C" w:rsidP="00ED148C">
      <w:pPr>
        <w:ind w:firstLine="720"/>
        <w:jc w:val="both"/>
        <w:rPr>
          <w:sz w:val="27"/>
          <w:szCs w:val="27"/>
        </w:rPr>
      </w:pPr>
      <w:r w:rsidRPr="00F91A0D">
        <w:rPr>
          <w:sz w:val="27"/>
          <w:szCs w:val="27"/>
        </w:rPr>
        <w:lastRenderedPageBreak/>
        <w:t xml:space="preserve">7.2. Муниципальный район организует работу по расчету суммы перечисленных </w:t>
      </w:r>
      <w:r w:rsidR="00CB4310" w:rsidRPr="00CB4310">
        <w:rPr>
          <w:sz w:val="27"/>
          <w:szCs w:val="27"/>
        </w:rPr>
        <w:t>межбюджетных трансфертов</w:t>
      </w:r>
      <w:r w:rsidRPr="00F91A0D">
        <w:rPr>
          <w:sz w:val="27"/>
          <w:szCs w:val="27"/>
        </w:rPr>
        <w:t xml:space="preserve">, подлежащих возврату, в случае досрочного расторжения Соглашения. </w:t>
      </w:r>
    </w:p>
    <w:p w:rsidR="00ED148C" w:rsidRPr="00F91A0D" w:rsidRDefault="00ED148C" w:rsidP="00ED148C">
      <w:pPr>
        <w:jc w:val="center"/>
        <w:rPr>
          <w:b/>
          <w:sz w:val="27"/>
          <w:szCs w:val="27"/>
        </w:rPr>
      </w:pPr>
    </w:p>
    <w:p w:rsidR="00ED148C" w:rsidRPr="00F91A0D" w:rsidRDefault="00ED148C" w:rsidP="00ED148C">
      <w:pPr>
        <w:ind w:left="708"/>
        <w:jc w:val="center"/>
        <w:rPr>
          <w:b/>
          <w:sz w:val="27"/>
          <w:szCs w:val="27"/>
        </w:rPr>
      </w:pPr>
      <w:r w:rsidRPr="00F91A0D">
        <w:rPr>
          <w:b/>
          <w:sz w:val="27"/>
          <w:szCs w:val="27"/>
        </w:rPr>
        <w:t>8. Заключительные положения</w:t>
      </w:r>
    </w:p>
    <w:p w:rsidR="00ED148C" w:rsidRPr="00F91A0D" w:rsidRDefault="00ED148C" w:rsidP="00ED148C">
      <w:pPr>
        <w:ind w:left="1068"/>
        <w:jc w:val="both"/>
        <w:rPr>
          <w:sz w:val="27"/>
          <w:szCs w:val="27"/>
        </w:rPr>
      </w:pPr>
    </w:p>
    <w:p w:rsidR="00ED148C" w:rsidRPr="00F91A0D" w:rsidRDefault="00ED148C" w:rsidP="00ED148C">
      <w:pPr>
        <w:ind w:firstLine="720"/>
        <w:jc w:val="both"/>
        <w:rPr>
          <w:sz w:val="27"/>
          <w:szCs w:val="27"/>
        </w:rPr>
      </w:pPr>
      <w:r w:rsidRPr="00F91A0D">
        <w:rPr>
          <w:sz w:val="27"/>
          <w:szCs w:val="27"/>
        </w:rPr>
        <w:t>8.1. Все изменения и дополнения к настоящему Соглашению вносятся по взаимному согласию сторон и оформляются дополнительным соглашением в письменной форме. Дополнительные соглашения являются неотъемлемой частью  настоящего Соглашения.</w:t>
      </w:r>
    </w:p>
    <w:p w:rsidR="00ED148C" w:rsidRPr="00F91A0D" w:rsidRDefault="00ED148C" w:rsidP="00ED148C">
      <w:pPr>
        <w:ind w:firstLine="720"/>
        <w:jc w:val="both"/>
        <w:rPr>
          <w:sz w:val="27"/>
          <w:szCs w:val="27"/>
        </w:rPr>
      </w:pPr>
      <w:r w:rsidRPr="00F91A0D">
        <w:rPr>
          <w:sz w:val="27"/>
          <w:szCs w:val="27"/>
        </w:rPr>
        <w:t xml:space="preserve">8.2. Настоящее Соглашение составлено в двух экземплярах, имеющих равную юридическую силу, по одному для каждой из сторон. </w:t>
      </w:r>
    </w:p>
    <w:p w:rsidR="00ED148C" w:rsidRPr="00F91A0D" w:rsidRDefault="00ED148C" w:rsidP="00ED148C">
      <w:pPr>
        <w:ind w:left="709"/>
        <w:jc w:val="both"/>
        <w:rPr>
          <w:sz w:val="27"/>
          <w:szCs w:val="27"/>
        </w:rPr>
      </w:pPr>
    </w:p>
    <w:tbl>
      <w:tblPr>
        <w:tblW w:w="10421" w:type="dxa"/>
        <w:tblLook w:val="04A0" w:firstRow="1" w:lastRow="0" w:firstColumn="1" w:lastColumn="0" w:noHBand="0" w:noVBand="1"/>
      </w:tblPr>
      <w:tblGrid>
        <w:gridCol w:w="5637"/>
        <w:gridCol w:w="4784"/>
      </w:tblGrid>
      <w:tr w:rsidR="00ED148C" w:rsidRPr="00F91A0D" w:rsidTr="00526B2E">
        <w:tc>
          <w:tcPr>
            <w:tcW w:w="10421" w:type="dxa"/>
            <w:gridSpan w:val="2"/>
          </w:tcPr>
          <w:p w:rsidR="00ED148C" w:rsidRDefault="00ED148C" w:rsidP="00C72548">
            <w:pPr>
              <w:pStyle w:val="ConsPlusTitle"/>
              <w:widowControl/>
              <w:jc w:val="center"/>
              <w:outlineLvl w:val="0"/>
              <w:rPr>
                <w:rFonts w:ascii="Times New Roman" w:hAnsi="Times New Roman" w:cs="Times New Roman"/>
                <w:sz w:val="27"/>
                <w:szCs w:val="27"/>
              </w:rPr>
            </w:pPr>
            <w:r w:rsidRPr="00F91A0D">
              <w:rPr>
                <w:rFonts w:ascii="Times New Roman" w:hAnsi="Times New Roman" w:cs="Times New Roman"/>
                <w:sz w:val="27"/>
                <w:szCs w:val="27"/>
              </w:rPr>
              <w:t xml:space="preserve">9. Подписи сторон </w:t>
            </w:r>
          </w:p>
          <w:p w:rsidR="00ED148C" w:rsidRPr="00F91A0D" w:rsidRDefault="00ED148C" w:rsidP="00C72548">
            <w:pPr>
              <w:pStyle w:val="ConsPlusTitle"/>
              <w:widowControl/>
              <w:jc w:val="center"/>
              <w:outlineLvl w:val="0"/>
              <w:rPr>
                <w:rFonts w:ascii="Times New Roman" w:hAnsi="Times New Roman" w:cs="Times New Roman"/>
                <w:sz w:val="27"/>
                <w:szCs w:val="27"/>
              </w:rPr>
            </w:pPr>
          </w:p>
          <w:p w:rsidR="00ED148C" w:rsidRPr="00F91A0D" w:rsidRDefault="00ED148C" w:rsidP="00C72548">
            <w:pPr>
              <w:pStyle w:val="ConsPlusTitle"/>
              <w:widowControl/>
              <w:jc w:val="center"/>
              <w:outlineLvl w:val="0"/>
              <w:rPr>
                <w:rFonts w:ascii="Times New Roman" w:hAnsi="Times New Roman" w:cs="Times New Roman"/>
                <w:b w:val="0"/>
                <w:sz w:val="27"/>
                <w:szCs w:val="27"/>
              </w:rPr>
            </w:pPr>
          </w:p>
        </w:tc>
      </w:tr>
      <w:tr w:rsidR="00ED148C" w:rsidRPr="00F91A0D" w:rsidTr="00526B2E">
        <w:tc>
          <w:tcPr>
            <w:tcW w:w="5637" w:type="dxa"/>
          </w:tcPr>
          <w:p w:rsidR="00ED148C" w:rsidRDefault="00ED148C" w:rsidP="00C72548">
            <w:pPr>
              <w:pStyle w:val="ConsPlusTitle"/>
              <w:widowControl/>
              <w:jc w:val="both"/>
              <w:outlineLvl w:val="0"/>
              <w:rPr>
                <w:rFonts w:ascii="Times New Roman" w:hAnsi="Times New Roman" w:cs="Times New Roman"/>
                <w:b w:val="0"/>
                <w:sz w:val="27"/>
                <w:szCs w:val="27"/>
              </w:rPr>
            </w:pPr>
            <w:r>
              <w:rPr>
                <w:rFonts w:ascii="Times New Roman" w:hAnsi="Times New Roman" w:cs="Times New Roman"/>
                <w:b w:val="0"/>
                <w:sz w:val="27"/>
                <w:szCs w:val="27"/>
              </w:rPr>
              <w:t xml:space="preserve">Руководитель Исполнительного </w:t>
            </w:r>
          </w:p>
          <w:p w:rsidR="00ED148C" w:rsidRPr="00F91A0D" w:rsidRDefault="002A7D2A" w:rsidP="00C72548">
            <w:pPr>
              <w:pStyle w:val="ConsPlusTitle"/>
              <w:widowControl/>
              <w:jc w:val="both"/>
              <w:outlineLvl w:val="0"/>
              <w:rPr>
                <w:rFonts w:ascii="Times New Roman" w:hAnsi="Times New Roman" w:cs="Times New Roman"/>
                <w:b w:val="0"/>
                <w:sz w:val="27"/>
                <w:szCs w:val="27"/>
              </w:rPr>
            </w:pPr>
            <w:r>
              <w:rPr>
                <w:rFonts w:ascii="Times New Roman" w:hAnsi="Times New Roman" w:cs="Times New Roman"/>
                <w:b w:val="0"/>
                <w:sz w:val="27"/>
                <w:szCs w:val="27"/>
              </w:rPr>
              <w:t>к</w:t>
            </w:r>
            <w:r w:rsidR="00ED148C">
              <w:rPr>
                <w:rFonts w:ascii="Times New Roman" w:hAnsi="Times New Roman" w:cs="Times New Roman"/>
                <w:b w:val="0"/>
                <w:sz w:val="27"/>
                <w:szCs w:val="27"/>
              </w:rPr>
              <w:t xml:space="preserve">омитета </w:t>
            </w:r>
            <w:r w:rsidR="00ED148C" w:rsidRPr="00F91A0D">
              <w:rPr>
                <w:rFonts w:ascii="Times New Roman" w:hAnsi="Times New Roman" w:cs="Times New Roman"/>
                <w:b w:val="0"/>
                <w:sz w:val="27"/>
                <w:szCs w:val="27"/>
              </w:rPr>
              <w:t>Нижнекамского</w:t>
            </w:r>
            <w:r w:rsidR="00ED148C" w:rsidRPr="00F91A0D">
              <w:rPr>
                <w:rFonts w:ascii="Times New Roman" w:hAnsi="Times New Roman" w:cs="Times New Roman"/>
                <w:b w:val="0"/>
                <w:sz w:val="27"/>
                <w:szCs w:val="27"/>
              </w:rPr>
              <w:tab/>
            </w:r>
            <w:r w:rsidR="00ED148C" w:rsidRPr="00F91A0D">
              <w:rPr>
                <w:rFonts w:ascii="Times New Roman" w:hAnsi="Times New Roman" w:cs="Times New Roman"/>
                <w:b w:val="0"/>
                <w:sz w:val="27"/>
                <w:szCs w:val="27"/>
              </w:rPr>
              <w:tab/>
            </w:r>
            <w:r w:rsidR="00ED148C" w:rsidRPr="00F91A0D">
              <w:rPr>
                <w:rFonts w:ascii="Times New Roman" w:hAnsi="Times New Roman" w:cs="Times New Roman"/>
                <w:b w:val="0"/>
                <w:sz w:val="27"/>
                <w:szCs w:val="27"/>
              </w:rPr>
              <w:tab/>
            </w:r>
          </w:p>
          <w:p w:rsidR="00ED148C" w:rsidRPr="00F91A0D" w:rsidRDefault="00ED148C" w:rsidP="00C72548">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муниципального района</w:t>
            </w:r>
          </w:p>
          <w:p w:rsidR="00ED148C" w:rsidRPr="00F91A0D" w:rsidRDefault="00ED148C" w:rsidP="00C72548">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Республики Татарстан</w:t>
            </w:r>
          </w:p>
          <w:p w:rsidR="00ED148C" w:rsidRPr="00F91A0D" w:rsidRDefault="00ED148C" w:rsidP="00C72548">
            <w:pPr>
              <w:pStyle w:val="ConsPlusTitle"/>
              <w:widowControl/>
              <w:jc w:val="both"/>
              <w:outlineLvl w:val="0"/>
              <w:rPr>
                <w:rFonts w:ascii="Times New Roman" w:hAnsi="Times New Roman" w:cs="Times New Roman"/>
                <w:b w:val="0"/>
                <w:sz w:val="27"/>
                <w:szCs w:val="27"/>
              </w:rPr>
            </w:pPr>
          </w:p>
          <w:p w:rsidR="00ED148C" w:rsidRPr="00F91A0D" w:rsidRDefault="00ED148C" w:rsidP="00C72548">
            <w:pPr>
              <w:pStyle w:val="ConsPlusTitle"/>
              <w:widowControl/>
              <w:jc w:val="both"/>
              <w:outlineLvl w:val="0"/>
              <w:rPr>
                <w:rFonts w:ascii="Times New Roman" w:hAnsi="Times New Roman" w:cs="Times New Roman"/>
                <w:b w:val="0"/>
                <w:sz w:val="27"/>
                <w:szCs w:val="27"/>
              </w:rPr>
            </w:pPr>
          </w:p>
          <w:p w:rsidR="00ED148C" w:rsidRDefault="00ED148C" w:rsidP="00C72548">
            <w:pPr>
              <w:pStyle w:val="ConsPlusTitle"/>
              <w:widowControl/>
              <w:jc w:val="both"/>
              <w:outlineLvl w:val="0"/>
              <w:rPr>
                <w:rFonts w:ascii="Times New Roman" w:hAnsi="Times New Roman" w:cs="Times New Roman"/>
                <w:b w:val="0"/>
                <w:sz w:val="27"/>
                <w:szCs w:val="27"/>
              </w:rPr>
            </w:pPr>
          </w:p>
          <w:p w:rsidR="00526B2E" w:rsidRPr="00F91A0D" w:rsidRDefault="00526B2E" w:rsidP="00C72548">
            <w:pPr>
              <w:pStyle w:val="ConsPlusTitle"/>
              <w:widowControl/>
              <w:jc w:val="both"/>
              <w:outlineLvl w:val="0"/>
              <w:rPr>
                <w:rFonts w:ascii="Times New Roman" w:hAnsi="Times New Roman" w:cs="Times New Roman"/>
                <w:b w:val="0"/>
                <w:sz w:val="27"/>
                <w:szCs w:val="27"/>
              </w:rPr>
            </w:pPr>
          </w:p>
          <w:p w:rsidR="00ED148C" w:rsidRPr="00F91A0D" w:rsidRDefault="00ED148C" w:rsidP="00C72548">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 xml:space="preserve">________________ </w:t>
            </w:r>
            <w:proofErr w:type="spellStart"/>
            <w:r>
              <w:rPr>
                <w:rFonts w:ascii="Times New Roman" w:hAnsi="Times New Roman" w:cs="Times New Roman"/>
                <w:b w:val="0"/>
                <w:sz w:val="27"/>
                <w:szCs w:val="27"/>
              </w:rPr>
              <w:t>А.Г.Сайфутдинов</w:t>
            </w:r>
            <w:proofErr w:type="spellEnd"/>
          </w:p>
        </w:tc>
        <w:tc>
          <w:tcPr>
            <w:tcW w:w="4784" w:type="dxa"/>
          </w:tcPr>
          <w:p w:rsidR="00ED148C" w:rsidRPr="00F91A0D" w:rsidRDefault="00ED148C" w:rsidP="00C72548">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Глава</w:t>
            </w:r>
          </w:p>
          <w:p w:rsidR="00ED148C" w:rsidRPr="00F91A0D" w:rsidRDefault="00ED148C" w:rsidP="00C72548">
            <w:pPr>
              <w:pStyle w:val="ConsPlusTitle"/>
              <w:widowControl/>
              <w:jc w:val="both"/>
              <w:outlineLvl w:val="0"/>
              <w:rPr>
                <w:rFonts w:ascii="Times New Roman" w:hAnsi="Times New Roman" w:cs="Times New Roman"/>
                <w:b w:val="0"/>
                <w:sz w:val="27"/>
                <w:szCs w:val="27"/>
              </w:rPr>
            </w:pPr>
            <w:r>
              <w:rPr>
                <w:rFonts w:ascii="Times New Roman" w:hAnsi="Times New Roman" w:cs="Times New Roman"/>
                <w:b w:val="0"/>
                <w:sz w:val="27"/>
                <w:szCs w:val="27"/>
              </w:rPr>
              <w:t>____________________</w:t>
            </w:r>
            <w:r w:rsidRPr="00F91A0D">
              <w:rPr>
                <w:rFonts w:ascii="Times New Roman" w:hAnsi="Times New Roman" w:cs="Times New Roman"/>
                <w:b w:val="0"/>
                <w:sz w:val="27"/>
                <w:szCs w:val="27"/>
              </w:rPr>
              <w:tab/>
            </w:r>
            <w:r w:rsidRPr="00F91A0D">
              <w:rPr>
                <w:rFonts w:ascii="Times New Roman" w:hAnsi="Times New Roman" w:cs="Times New Roman"/>
                <w:b w:val="0"/>
                <w:sz w:val="27"/>
                <w:szCs w:val="27"/>
              </w:rPr>
              <w:tab/>
            </w:r>
            <w:r w:rsidRPr="00F91A0D">
              <w:rPr>
                <w:rFonts w:ascii="Times New Roman" w:hAnsi="Times New Roman" w:cs="Times New Roman"/>
                <w:b w:val="0"/>
                <w:sz w:val="27"/>
                <w:szCs w:val="27"/>
              </w:rPr>
              <w:tab/>
            </w:r>
            <w:r w:rsidRPr="00F91A0D">
              <w:rPr>
                <w:rFonts w:ascii="Times New Roman" w:hAnsi="Times New Roman" w:cs="Times New Roman"/>
                <w:b w:val="0"/>
                <w:sz w:val="27"/>
                <w:szCs w:val="27"/>
              </w:rPr>
              <w:tab/>
            </w:r>
          </w:p>
          <w:p w:rsidR="00ED148C" w:rsidRPr="00F91A0D" w:rsidRDefault="00ED148C" w:rsidP="00C72548">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сельского поселения</w:t>
            </w:r>
          </w:p>
          <w:p w:rsidR="00ED148C" w:rsidRPr="00F91A0D" w:rsidRDefault="00ED148C" w:rsidP="00C72548">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Республики Татарстан</w:t>
            </w:r>
          </w:p>
          <w:p w:rsidR="00ED148C" w:rsidRPr="00F91A0D" w:rsidRDefault="00ED148C" w:rsidP="00C72548">
            <w:pPr>
              <w:pStyle w:val="ConsPlusTitle"/>
              <w:widowControl/>
              <w:jc w:val="both"/>
              <w:outlineLvl w:val="0"/>
              <w:rPr>
                <w:rFonts w:ascii="Times New Roman" w:hAnsi="Times New Roman" w:cs="Times New Roman"/>
                <w:b w:val="0"/>
                <w:sz w:val="27"/>
                <w:szCs w:val="27"/>
              </w:rPr>
            </w:pPr>
          </w:p>
          <w:p w:rsidR="00ED148C" w:rsidRPr="00F91A0D" w:rsidRDefault="00ED148C" w:rsidP="00C72548">
            <w:pPr>
              <w:pStyle w:val="ConsPlusTitle"/>
              <w:widowControl/>
              <w:jc w:val="both"/>
              <w:outlineLvl w:val="0"/>
              <w:rPr>
                <w:rFonts w:ascii="Times New Roman" w:hAnsi="Times New Roman" w:cs="Times New Roman"/>
                <w:b w:val="0"/>
                <w:sz w:val="27"/>
                <w:szCs w:val="27"/>
              </w:rPr>
            </w:pPr>
          </w:p>
          <w:p w:rsidR="00ED148C" w:rsidRPr="00F91A0D" w:rsidRDefault="00ED148C" w:rsidP="00C72548">
            <w:pPr>
              <w:pStyle w:val="ConsPlusTitle"/>
              <w:widowControl/>
              <w:jc w:val="both"/>
              <w:outlineLvl w:val="0"/>
              <w:rPr>
                <w:rFonts w:ascii="Times New Roman" w:hAnsi="Times New Roman" w:cs="Times New Roman"/>
                <w:b w:val="0"/>
                <w:sz w:val="27"/>
                <w:szCs w:val="27"/>
              </w:rPr>
            </w:pPr>
          </w:p>
          <w:p w:rsidR="00ED148C" w:rsidRPr="00F91A0D" w:rsidRDefault="00ED148C" w:rsidP="00ED148C">
            <w:pPr>
              <w:pStyle w:val="ConsPlusTitle"/>
              <w:widowControl/>
              <w:jc w:val="both"/>
              <w:outlineLvl w:val="0"/>
              <w:rPr>
                <w:rFonts w:ascii="Times New Roman" w:hAnsi="Times New Roman" w:cs="Times New Roman"/>
                <w:b w:val="0"/>
                <w:sz w:val="27"/>
                <w:szCs w:val="27"/>
              </w:rPr>
            </w:pPr>
            <w:r w:rsidRPr="00F91A0D">
              <w:rPr>
                <w:rFonts w:ascii="Times New Roman" w:hAnsi="Times New Roman" w:cs="Times New Roman"/>
                <w:b w:val="0"/>
                <w:sz w:val="27"/>
                <w:szCs w:val="27"/>
              </w:rPr>
              <w:t>______________</w:t>
            </w:r>
            <w:r>
              <w:rPr>
                <w:rFonts w:ascii="Times New Roman" w:hAnsi="Times New Roman" w:cs="Times New Roman"/>
                <w:b w:val="0"/>
                <w:sz w:val="27"/>
                <w:szCs w:val="27"/>
              </w:rPr>
              <w:t>/______________</w:t>
            </w:r>
          </w:p>
        </w:tc>
      </w:tr>
    </w:tbl>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8"/>
          <w:szCs w:val="28"/>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ED148C">
      <w:pPr>
        <w:tabs>
          <w:tab w:val="left" w:pos="4050"/>
        </w:tabs>
        <w:ind w:left="7788"/>
        <w:rPr>
          <w:sz w:val="27"/>
          <w:szCs w:val="27"/>
        </w:rPr>
      </w:pPr>
    </w:p>
    <w:p w:rsidR="00ED148C" w:rsidRDefault="00ED148C" w:rsidP="00CB4310">
      <w:pPr>
        <w:tabs>
          <w:tab w:val="left" w:pos="4050"/>
        </w:tabs>
        <w:rPr>
          <w:sz w:val="27"/>
          <w:szCs w:val="27"/>
        </w:rPr>
      </w:pPr>
    </w:p>
    <w:p w:rsidR="003A2380" w:rsidRDefault="003A2380" w:rsidP="00ED148C">
      <w:pPr>
        <w:tabs>
          <w:tab w:val="left" w:pos="4050"/>
        </w:tabs>
        <w:ind w:left="7788"/>
        <w:rPr>
          <w:sz w:val="27"/>
          <w:szCs w:val="27"/>
        </w:rPr>
      </w:pPr>
    </w:p>
    <w:p w:rsidR="00ED148C" w:rsidRPr="00B81C3B" w:rsidRDefault="00ED148C" w:rsidP="00ED148C">
      <w:pPr>
        <w:tabs>
          <w:tab w:val="left" w:pos="4050"/>
        </w:tabs>
        <w:ind w:left="7788"/>
        <w:rPr>
          <w:sz w:val="27"/>
          <w:szCs w:val="27"/>
        </w:rPr>
      </w:pPr>
      <w:r w:rsidRPr="00B81C3B">
        <w:rPr>
          <w:sz w:val="27"/>
          <w:szCs w:val="27"/>
        </w:rPr>
        <w:lastRenderedPageBreak/>
        <w:t xml:space="preserve">Приложение </w:t>
      </w:r>
    </w:p>
    <w:p w:rsidR="00ED148C" w:rsidRPr="00B81C3B" w:rsidRDefault="00ED148C" w:rsidP="00ED148C">
      <w:pPr>
        <w:tabs>
          <w:tab w:val="left" w:pos="4050"/>
        </w:tabs>
        <w:ind w:left="7788"/>
        <w:rPr>
          <w:sz w:val="27"/>
          <w:szCs w:val="27"/>
        </w:rPr>
      </w:pPr>
      <w:r w:rsidRPr="00B81C3B">
        <w:rPr>
          <w:sz w:val="27"/>
          <w:szCs w:val="27"/>
        </w:rPr>
        <w:t>к Соглашению</w:t>
      </w:r>
    </w:p>
    <w:p w:rsidR="00ED148C" w:rsidRPr="00B81C3B" w:rsidRDefault="00ED148C" w:rsidP="00ED148C">
      <w:pPr>
        <w:tabs>
          <w:tab w:val="left" w:pos="4050"/>
        </w:tabs>
        <w:ind w:left="7788"/>
        <w:rPr>
          <w:sz w:val="27"/>
          <w:szCs w:val="27"/>
        </w:rPr>
      </w:pPr>
      <w:r w:rsidRPr="00B81C3B">
        <w:rPr>
          <w:sz w:val="27"/>
          <w:szCs w:val="27"/>
        </w:rPr>
        <w:t xml:space="preserve">от </w:t>
      </w:r>
      <w:r>
        <w:rPr>
          <w:sz w:val="27"/>
          <w:szCs w:val="27"/>
        </w:rPr>
        <w:t>_________</w:t>
      </w:r>
      <w:r w:rsidRPr="00B81C3B">
        <w:rPr>
          <w:sz w:val="27"/>
          <w:szCs w:val="27"/>
        </w:rPr>
        <w:t xml:space="preserve"> 20</w:t>
      </w:r>
      <w:r>
        <w:rPr>
          <w:sz w:val="27"/>
          <w:szCs w:val="27"/>
        </w:rPr>
        <w:t>20</w:t>
      </w:r>
      <w:r w:rsidRPr="00B81C3B">
        <w:rPr>
          <w:sz w:val="27"/>
          <w:szCs w:val="27"/>
        </w:rPr>
        <w:t>г.</w:t>
      </w:r>
    </w:p>
    <w:p w:rsidR="00ED148C" w:rsidRPr="00B81C3B" w:rsidRDefault="00ED148C" w:rsidP="00ED148C">
      <w:pPr>
        <w:pStyle w:val="1"/>
        <w:ind w:left="6372"/>
        <w:rPr>
          <w:sz w:val="27"/>
          <w:szCs w:val="27"/>
        </w:rPr>
      </w:pPr>
    </w:p>
    <w:p w:rsidR="00ED148C" w:rsidRPr="00B81C3B" w:rsidRDefault="00ED148C" w:rsidP="00ED148C">
      <w:pPr>
        <w:pStyle w:val="1"/>
        <w:rPr>
          <w:sz w:val="27"/>
          <w:szCs w:val="27"/>
        </w:rPr>
      </w:pPr>
    </w:p>
    <w:p w:rsidR="00ED148C" w:rsidRPr="00B81C3B" w:rsidRDefault="00ED148C" w:rsidP="00ED148C">
      <w:pPr>
        <w:pStyle w:val="1"/>
        <w:rPr>
          <w:sz w:val="27"/>
          <w:szCs w:val="27"/>
        </w:rPr>
      </w:pPr>
    </w:p>
    <w:p w:rsidR="00ED148C" w:rsidRPr="00B81C3B" w:rsidRDefault="00ED148C" w:rsidP="00ED148C">
      <w:pPr>
        <w:pStyle w:val="1"/>
        <w:rPr>
          <w:sz w:val="27"/>
          <w:szCs w:val="27"/>
        </w:rPr>
      </w:pPr>
    </w:p>
    <w:p w:rsidR="00ED148C" w:rsidRPr="00B81C3B" w:rsidRDefault="00ED148C" w:rsidP="00ED148C">
      <w:pPr>
        <w:pStyle w:val="1"/>
        <w:rPr>
          <w:sz w:val="27"/>
          <w:szCs w:val="27"/>
        </w:rPr>
      </w:pPr>
      <w:r w:rsidRPr="00B81C3B">
        <w:rPr>
          <w:sz w:val="27"/>
          <w:szCs w:val="27"/>
        </w:rPr>
        <w:t xml:space="preserve">Объем </w:t>
      </w:r>
    </w:p>
    <w:p w:rsidR="00CB4310" w:rsidRPr="00CB4310" w:rsidRDefault="00CB4310" w:rsidP="00CB4310">
      <w:pPr>
        <w:pStyle w:val="1"/>
        <w:rPr>
          <w:sz w:val="27"/>
          <w:szCs w:val="27"/>
        </w:rPr>
      </w:pPr>
      <w:r w:rsidRPr="00CB4310">
        <w:rPr>
          <w:sz w:val="27"/>
          <w:szCs w:val="27"/>
        </w:rPr>
        <w:t xml:space="preserve">межбюджетных трансфертов на 2021 год, необходимых для осуществления передаваемых Исполнительному комитету Нижнекамского муниципального района части полномочий </w:t>
      </w:r>
    </w:p>
    <w:p w:rsidR="00ED148C" w:rsidRPr="00CB4310" w:rsidRDefault="00CB4310" w:rsidP="00CB4310">
      <w:pPr>
        <w:pStyle w:val="1"/>
        <w:rPr>
          <w:sz w:val="27"/>
          <w:szCs w:val="27"/>
          <w:lang w:val="ru-RU"/>
        </w:rPr>
      </w:pPr>
      <w:r w:rsidRPr="00CB4310">
        <w:rPr>
          <w:sz w:val="27"/>
          <w:szCs w:val="27"/>
        </w:rPr>
        <w:t xml:space="preserve">Исполнительного комитета </w:t>
      </w:r>
      <w:r>
        <w:rPr>
          <w:sz w:val="27"/>
          <w:szCs w:val="27"/>
          <w:lang w:val="ru-RU"/>
        </w:rPr>
        <w:t>__________________</w:t>
      </w:r>
    </w:p>
    <w:p w:rsidR="00ED148C" w:rsidRPr="00B81C3B" w:rsidRDefault="00ED148C" w:rsidP="00ED148C">
      <w:pPr>
        <w:pStyle w:val="1"/>
        <w:rPr>
          <w:sz w:val="27"/>
          <w:szCs w:val="27"/>
        </w:rPr>
      </w:pPr>
    </w:p>
    <w:p w:rsidR="00ED148C" w:rsidRPr="00B81C3B" w:rsidRDefault="00ED148C" w:rsidP="00ED148C">
      <w:pPr>
        <w:pStyle w:val="1"/>
        <w:rPr>
          <w:b/>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57"/>
        <w:gridCol w:w="3639"/>
      </w:tblGrid>
      <w:tr w:rsidR="00ED148C" w:rsidRPr="00B81C3B" w:rsidTr="00C72548">
        <w:tc>
          <w:tcPr>
            <w:tcW w:w="6629" w:type="dxa"/>
            <w:shd w:val="clear" w:color="auto" w:fill="auto"/>
          </w:tcPr>
          <w:p w:rsidR="00ED148C" w:rsidRPr="00C72548" w:rsidRDefault="00ED148C" w:rsidP="00C72548">
            <w:pPr>
              <w:pStyle w:val="1"/>
              <w:rPr>
                <w:b/>
                <w:sz w:val="27"/>
                <w:szCs w:val="27"/>
              </w:rPr>
            </w:pPr>
            <w:r w:rsidRPr="00C72548">
              <w:rPr>
                <w:sz w:val="27"/>
                <w:szCs w:val="27"/>
              </w:rPr>
              <w:t xml:space="preserve">Наименование </w:t>
            </w:r>
          </w:p>
        </w:tc>
        <w:tc>
          <w:tcPr>
            <w:tcW w:w="3685" w:type="dxa"/>
            <w:shd w:val="clear" w:color="auto" w:fill="auto"/>
          </w:tcPr>
          <w:p w:rsidR="00ED148C" w:rsidRPr="00C72548" w:rsidRDefault="00ED148C" w:rsidP="00C72548">
            <w:pPr>
              <w:pStyle w:val="1"/>
              <w:rPr>
                <w:b/>
                <w:sz w:val="27"/>
                <w:szCs w:val="27"/>
              </w:rPr>
            </w:pPr>
            <w:r w:rsidRPr="00C72548">
              <w:rPr>
                <w:sz w:val="27"/>
                <w:szCs w:val="27"/>
              </w:rPr>
              <w:t>Сумма (руб.)</w:t>
            </w:r>
          </w:p>
        </w:tc>
      </w:tr>
      <w:tr w:rsidR="00ED148C" w:rsidRPr="00B81C3B" w:rsidTr="00C72548">
        <w:tc>
          <w:tcPr>
            <w:tcW w:w="6629" w:type="dxa"/>
            <w:shd w:val="clear" w:color="auto" w:fill="auto"/>
          </w:tcPr>
          <w:p w:rsidR="00ED148C" w:rsidRPr="001D06F9" w:rsidRDefault="001D06F9" w:rsidP="001D06F9">
            <w:pPr>
              <w:pStyle w:val="1"/>
              <w:rPr>
                <w:b/>
                <w:sz w:val="27"/>
                <w:szCs w:val="27"/>
                <w:lang w:val="ru-RU"/>
              </w:rPr>
            </w:pPr>
            <w:proofErr w:type="spellStart"/>
            <w:r>
              <w:rPr>
                <w:sz w:val="27"/>
                <w:szCs w:val="27"/>
                <w:lang w:val="ru-RU"/>
              </w:rPr>
              <w:t>Афанасовское</w:t>
            </w:r>
            <w:proofErr w:type="spellEnd"/>
            <w:r w:rsidR="00ED148C" w:rsidRPr="00C72548">
              <w:rPr>
                <w:sz w:val="27"/>
                <w:szCs w:val="27"/>
              </w:rPr>
              <w:t xml:space="preserve"> СП</w:t>
            </w:r>
          </w:p>
        </w:tc>
        <w:tc>
          <w:tcPr>
            <w:tcW w:w="3685" w:type="dxa"/>
            <w:shd w:val="clear" w:color="auto" w:fill="auto"/>
          </w:tcPr>
          <w:p w:rsidR="00ED148C" w:rsidRPr="001D06F9" w:rsidRDefault="00995E5C" w:rsidP="00C72548">
            <w:pPr>
              <w:pStyle w:val="1"/>
              <w:rPr>
                <w:b/>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Елантовское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Каенлинское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Кармалинское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Краснокадкинское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Красноключинское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Майскогорское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Макаровское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Нижнеуратьминское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0F11D4">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Простинское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0F11D4">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r w:rsidRPr="001D06F9">
              <w:rPr>
                <w:sz w:val="27"/>
                <w:szCs w:val="27"/>
                <w:lang w:val="ru-RU"/>
              </w:rPr>
              <w:t>Сосновское СП</w:t>
            </w:r>
          </w:p>
        </w:tc>
        <w:tc>
          <w:tcPr>
            <w:tcW w:w="3685" w:type="dxa"/>
            <w:shd w:val="clear" w:color="auto" w:fill="auto"/>
          </w:tcPr>
          <w:p w:rsidR="001D06F9" w:rsidRPr="001D06F9" w:rsidRDefault="00995E5C" w:rsidP="000F11D4">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Старошешминское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0F11D4">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Сухаревское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Шереметьевское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r w:rsidR="001D06F9" w:rsidRPr="001D06F9" w:rsidTr="00C72548">
        <w:tc>
          <w:tcPr>
            <w:tcW w:w="6629" w:type="dxa"/>
            <w:shd w:val="clear" w:color="auto" w:fill="auto"/>
          </w:tcPr>
          <w:p w:rsidR="001D06F9" w:rsidRPr="001D06F9" w:rsidRDefault="001D06F9" w:rsidP="00C72548">
            <w:pPr>
              <w:pStyle w:val="1"/>
              <w:rPr>
                <w:sz w:val="27"/>
                <w:szCs w:val="27"/>
                <w:lang w:val="ru-RU"/>
              </w:rPr>
            </w:pPr>
            <w:proofErr w:type="spellStart"/>
            <w:r w:rsidRPr="001D06F9">
              <w:rPr>
                <w:sz w:val="27"/>
                <w:szCs w:val="27"/>
                <w:lang w:val="ru-RU"/>
              </w:rPr>
              <w:t>Шингальчинское</w:t>
            </w:r>
            <w:proofErr w:type="spellEnd"/>
            <w:r w:rsidRPr="001D06F9">
              <w:rPr>
                <w:sz w:val="27"/>
                <w:szCs w:val="27"/>
                <w:lang w:val="ru-RU"/>
              </w:rPr>
              <w:t xml:space="preserve"> СП</w:t>
            </w:r>
          </w:p>
        </w:tc>
        <w:tc>
          <w:tcPr>
            <w:tcW w:w="3685" w:type="dxa"/>
            <w:shd w:val="clear" w:color="auto" w:fill="auto"/>
          </w:tcPr>
          <w:p w:rsidR="001D06F9" w:rsidRPr="001D06F9" w:rsidRDefault="00995E5C" w:rsidP="00C72548">
            <w:pPr>
              <w:pStyle w:val="1"/>
              <w:rPr>
                <w:sz w:val="27"/>
                <w:szCs w:val="27"/>
                <w:lang w:val="ru-RU"/>
              </w:rPr>
            </w:pPr>
            <w:r>
              <w:rPr>
                <w:sz w:val="27"/>
                <w:szCs w:val="27"/>
                <w:lang w:val="ru-RU"/>
              </w:rPr>
              <w:t>0</w:t>
            </w:r>
          </w:p>
        </w:tc>
      </w:tr>
    </w:tbl>
    <w:p w:rsidR="00ED148C" w:rsidRPr="00B81C3B" w:rsidRDefault="00ED148C" w:rsidP="00ED148C">
      <w:pPr>
        <w:pStyle w:val="1"/>
        <w:rPr>
          <w:b/>
          <w:sz w:val="27"/>
          <w:szCs w:val="27"/>
        </w:rPr>
      </w:pPr>
    </w:p>
    <w:p w:rsidR="00ED148C" w:rsidRPr="00B81C3B" w:rsidRDefault="00ED148C" w:rsidP="00ED148C">
      <w:pPr>
        <w:rPr>
          <w:sz w:val="27"/>
          <w:szCs w:val="27"/>
        </w:rPr>
      </w:pPr>
    </w:p>
    <w:p w:rsidR="00ED148C" w:rsidRPr="003A728E" w:rsidRDefault="00ED148C" w:rsidP="00ED148C">
      <w:pPr>
        <w:tabs>
          <w:tab w:val="left" w:pos="5715"/>
        </w:tabs>
        <w:rPr>
          <w:sz w:val="27"/>
          <w:szCs w:val="27"/>
        </w:rPr>
      </w:pPr>
    </w:p>
    <w:p w:rsidR="00ED148C" w:rsidRPr="004C3894" w:rsidRDefault="00ED148C" w:rsidP="00AB5A22">
      <w:pPr>
        <w:rPr>
          <w:w w:val="118"/>
          <w:sz w:val="27"/>
          <w:szCs w:val="27"/>
        </w:rPr>
      </w:pPr>
    </w:p>
    <w:sectPr w:rsidR="00ED148C" w:rsidRPr="004C3894" w:rsidSect="00565528">
      <w:footerReference w:type="default" r:id="rId8"/>
      <w:footerReference w:type="first" r:id="rId9"/>
      <w:pgSz w:w="11906" w:h="16838"/>
      <w:pgMar w:top="1134" w:right="566" w:bottom="993" w:left="1134" w:header="709"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03C" w:rsidRDefault="0024503C" w:rsidP="002F081B">
      <w:r>
        <w:separator/>
      </w:r>
    </w:p>
  </w:endnote>
  <w:endnote w:type="continuationSeparator" w:id="0">
    <w:p w:rsidR="0024503C" w:rsidRDefault="0024503C" w:rsidP="002F0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Tat">
    <w:altName w:val="Arial"/>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BC3" w:rsidRDefault="00AB4BC3">
    <w:pPr>
      <w:pStyle w:val="a6"/>
      <w:jc w:val="center"/>
    </w:pPr>
    <w:r>
      <w:fldChar w:fldCharType="begin"/>
    </w:r>
    <w:r>
      <w:instrText xml:space="preserve"> PAGE   \* MERGEFORMAT </w:instrText>
    </w:r>
    <w:r>
      <w:fldChar w:fldCharType="separate"/>
    </w:r>
    <w:r w:rsidR="00656984">
      <w:rPr>
        <w:noProof/>
      </w:rPr>
      <w:t>5</w:t>
    </w:r>
    <w:r>
      <w:fldChar w:fldCharType="end"/>
    </w:r>
  </w:p>
  <w:p w:rsidR="007C69D1" w:rsidRDefault="007C69D1">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4BC3" w:rsidRDefault="00AB4BC3">
    <w:pPr>
      <w:pStyle w:val="a6"/>
      <w:jc w:val="center"/>
    </w:pPr>
  </w:p>
  <w:p w:rsidR="00AB4BC3" w:rsidRDefault="00AB4B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03C" w:rsidRDefault="0024503C" w:rsidP="002F081B">
      <w:r>
        <w:separator/>
      </w:r>
    </w:p>
  </w:footnote>
  <w:footnote w:type="continuationSeparator" w:id="0">
    <w:p w:rsidR="0024503C" w:rsidRDefault="0024503C" w:rsidP="002F08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849DD"/>
    <w:multiLevelType w:val="singleLevel"/>
    <w:tmpl w:val="C3983F34"/>
    <w:lvl w:ilvl="0">
      <w:start w:val="1"/>
      <w:numFmt w:val="decimal"/>
      <w:lvlText w:val="2.%1."/>
      <w:legacy w:legacy="1" w:legacySpace="0" w:legacyIndent="494"/>
      <w:lvlJc w:val="left"/>
      <w:rPr>
        <w:rFonts w:ascii="Times New Roman" w:hAnsi="Times New Roman" w:cs="Times New Roman" w:hint="default"/>
      </w:rPr>
    </w:lvl>
  </w:abstractNum>
  <w:abstractNum w:abstractNumId="1" w15:restartNumberingAfterBreak="0">
    <w:nsid w:val="291F40DA"/>
    <w:multiLevelType w:val="hybridMultilevel"/>
    <w:tmpl w:val="3A10F1E4"/>
    <w:lvl w:ilvl="0" w:tplc="491401BE">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2860C4C"/>
    <w:multiLevelType w:val="hybridMultilevel"/>
    <w:tmpl w:val="D5A83550"/>
    <w:lvl w:ilvl="0" w:tplc="99B8C2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131EFB"/>
    <w:multiLevelType w:val="hybridMultilevel"/>
    <w:tmpl w:val="A39892D8"/>
    <w:lvl w:ilvl="0" w:tplc="F320BF84">
      <w:start w:val="2"/>
      <w:numFmt w:val="decimal"/>
      <w:lvlText w:val="%1."/>
      <w:lvlJc w:val="left"/>
      <w:pPr>
        <w:tabs>
          <w:tab w:val="num" w:pos="927"/>
        </w:tabs>
        <w:ind w:left="927" w:hanging="360"/>
      </w:p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4" w15:restartNumberingAfterBreak="0">
    <w:nsid w:val="744B2F7F"/>
    <w:multiLevelType w:val="multilevel"/>
    <w:tmpl w:val="3D0C4F56"/>
    <w:lvl w:ilvl="0">
      <w:start w:val="1"/>
      <w:numFmt w:val="decimal"/>
      <w:lvlText w:val="%1."/>
      <w:lvlJc w:val="left"/>
      <w:pPr>
        <w:ind w:left="1068"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num w:numId="1">
    <w:abstractNumId w:val="0"/>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6409"/>
    <w:rsid w:val="000110F3"/>
    <w:rsid w:val="00011FAF"/>
    <w:rsid w:val="0004058A"/>
    <w:rsid w:val="000714A7"/>
    <w:rsid w:val="00073605"/>
    <w:rsid w:val="000851A7"/>
    <w:rsid w:val="000A39EF"/>
    <w:rsid w:val="000C75B8"/>
    <w:rsid w:val="000D2826"/>
    <w:rsid w:val="000E462E"/>
    <w:rsid w:val="000F11D4"/>
    <w:rsid w:val="000F377A"/>
    <w:rsid w:val="0010063B"/>
    <w:rsid w:val="001056FD"/>
    <w:rsid w:val="00122E43"/>
    <w:rsid w:val="001370C0"/>
    <w:rsid w:val="00144089"/>
    <w:rsid w:val="00147515"/>
    <w:rsid w:val="00153A0D"/>
    <w:rsid w:val="00196944"/>
    <w:rsid w:val="001A5842"/>
    <w:rsid w:val="001B4F0D"/>
    <w:rsid w:val="001B524D"/>
    <w:rsid w:val="001C7235"/>
    <w:rsid w:val="001D06F9"/>
    <w:rsid w:val="001E547D"/>
    <w:rsid w:val="001F1289"/>
    <w:rsid w:val="0021541E"/>
    <w:rsid w:val="002176B8"/>
    <w:rsid w:val="0024503C"/>
    <w:rsid w:val="00265DE2"/>
    <w:rsid w:val="0026675C"/>
    <w:rsid w:val="00270979"/>
    <w:rsid w:val="00281FEB"/>
    <w:rsid w:val="002844EA"/>
    <w:rsid w:val="00287A6B"/>
    <w:rsid w:val="00291D9D"/>
    <w:rsid w:val="002942C7"/>
    <w:rsid w:val="002971FB"/>
    <w:rsid w:val="002A7D2A"/>
    <w:rsid w:val="002B62B2"/>
    <w:rsid w:val="002C3D8C"/>
    <w:rsid w:val="002C733D"/>
    <w:rsid w:val="002F081B"/>
    <w:rsid w:val="00306FF9"/>
    <w:rsid w:val="00316BB9"/>
    <w:rsid w:val="00326F6E"/>
    <w:rsid w:val="00343BFF"/>
    <w:rsid w:val="003456F2"/>
    <w:rsid w:val="00373718"/>
    <w:rsid w:val="00383644"/>
    <w:rsid w:val="00386A02"/>
    <w:rsid w:val="00387229"/>
    <w:rsid w:val="003A1E68"/>
    <w:rsid w:val="003A2380"/>
    <w:rsid w:val="003A26A9"/>
    <w:rsid w:val="003C4A0B"/>
    <w:rsid w:val="003D05C7"/>
    <w:rsid w:val="003F5E10"/>
    <w:rsid w:val="003F70F9"/>
    <w:rsid w:val="00404FCB"/>
    <w:rsid w:val="00410E9E"/>
    <w:rsid w:val="00415C53"/>
    <w:rsid w:val="00450D72"/>
    <w:rsid w:val="00461393"/>
    <w:rsid w:val="00480382"/>
    <w:rsid w:val="00486CE2"/>
    <w:rsid w:val="00496A78"/>
    <w:rsid w:val="004A13E9"/>
    <w:rsid w:val="004B1FE0"/>
    <w:rsid w:val="004C3894"/>
    <w:rsid w:val="004D199E"/>
    <w:rsid w:val="004E0A07"/>
    <w:rsid w:val="00507C31"/>
    <w:rsid w:val="00516539"/>
    <w:rsid w:val="005209C1"/>
    <w:rsid w:val="0052137F"/>
    <w:rsid w:val="00526B2E"/>
    <w:rsid w:val="00542B6A"/>
    <w:rsid w:val="00552E53"/>
    <w:rsid w:val="00556FAA"/>
    <w:rsid w:val="00565528"/>
    <w:rsid w:val="005671A8"/>
    <w:rsid w:val="0059197E"/>
    <w:rsid w:val="005923E0"/>
    <w:rsid w:val="005A6E0F"/>
    <w:rsid w:val="005C186E"/>
    <w:rsid w:val="005E1514"/>
    <w:rsid w:val="005E22EC"/>
    <w:rsid w:val="005E3DA9"/>
    <w:rsid w:val="005E7254"/>
    <w:rsid w:val="0060127F"/>
    <w:rsid w:val="0060251B"/>
    <w:rsid w:val="006058EC"/>
    <w:rsid w:val="00612774"/>
    <w:rsid w:val="0062424C"/>
    <w:rsid w:val="00627EA2"/>
    <w:rsid w:val="0063239F"/>
    <w:rsid w:val="00642ECB"/>
    <w:rsid w:val="00645846"/>
    <w:rsid w:val="0065206E"/>
    <w:rsid w:val="00656984"/>
    <w:rsid w:val="006578CB"/>
    <w:rsid w:val="00657A76"/>
    <w:rsid w:val="0068106D"/>
    <w:rsid w:val="006934AA"/>
    <w:rsid w:val="006D4D8C"/>
    <w:rsid w:val="006D6D16"/>
    <w:rsid w:val="006E2E73"/>
    <w:rsid w:val="006E6D29"/>
    <w:rsid w:val="0070727B"/>
    <w:rsid w:val="007217A4"/>
    <w:rsid w:val="0074504C"/>
    <w:rsid w:val="007B16A6"/>
    <w:rsid w:val="007C272C"/>
    <w:rsid w:val="007C69D1"/>
    <w:rsid w:val="007C7B85"/>
    <w:rsid w:val="007E33B8"/>
    <w:rsid w:val="007E451D"/>
    <w:rsid w:val="007F128E"/>
    <w:rsid w:val="007F3A17"/>
    <w:rsid w:val="007F49A4"/>
    <w:rsid w:val="00827A4A"/>
    <w:rsid w:val="00834A5F"/>
    <w:rsid w:val="00844BCD"/>
    <w:rsid w:val="00851847"/>
    <w:rsid w:val="0086417F"/>
    <w:rsid w:val="00876CF8"/>
    <w:rsid w:val="00884E85"/>
    <w:rsid w:val="00891A65"/>
    <w:rsid w:val="00891F65"/>
    <w:rsid w:val="008925B9"/>
    <w:rsid w:val="008B69A5"/>
    <w:rsid w:val="008C2FF5"/>
    <w:rsid w:val="008C361E"/>
    <w:rsid w:val="008D35E6"/>
    <w:rsid w:val="00903035"/>
    <w:rsid w:val="0090749D"/>
    <w:rsid w:val="00911D7B"/>
    <w:rsid w:val="00922113"/>
    <w:rsid w:val="00926CBB"/>
    <w:rsid w:val="009326AF"/>
    <w:rsid w:val="0093496E"/>
    <w:rsid w:val="0094061A"/>
    <w:rsid w:val="00942B61"/>
    <w:rsid w:val="0094724E"/>
    <w:rsid w:val="00963671"/>
    <w:rsid w:val="009679D6"/>
    <w:rsid w:val="00974F65"/>
    <w:rsid w:val="00983BC1"/>
    <w:rsid w:val="0099098B"/>
    <w:rsid w:val="00991E63"/>
    <w:rsid w:val="00995324"/>
    <w:rsid w:val="00995E5C"/>
    <w:rsid w:val="009A366C"/>
    <w:rsid w:val="009A544A"/>
    <w:rsid w:val="009D1AFF"/>
    <w:rsid w:val="009F7822"/>
    <w:rsid w:val="00A109D4"/>
    <w:rsid w:val="00A11979"/>
    <w:rsid w:val="00A26D2D"/>
    <w:rsid w:val="00A36FFA"/>
    <w:rsid w:val="00A412BB"/>
    <w:rsid w:val="00A61C88"/>
    <w:rsid w:val="00A64092"/>
    <w:rsid w:val="00A71C39"/>
    <w:rsid w:val="00A727EF"/>
    <w:rsid w:val="00A76F0D"/>
    <w:rsid w:val="00A803A6"/>
    <w:rsid w:val="00A909D4"/>
    <w:rsid w:val="00A914A7"/>
    <w:rsid w:val="00AB1CFB"/>
    <w:rsid w:val="00AB1EA9"/>
    <w:rsid w:val="00AB2322"/>
    <w:rsid w:val="00AB4BC3"/>
    <w:rsid w:val="00AB5A22"/>
    <w:rsid w:val="00AC6E1F"/>
    <w:rsid w:val="00AD2DBA"/>
    <w:rsid w:val="00AD57D2"/>
    <w:rsid w:val="00B20D81"/>
    <w:rsid w:val="00B616FF"/>
    <w:rsid w:val="00B649B0"/>
    <w:rsid w:val="00B66865"/>
    <w:rsid w:val="00B701F0"/>
    <w:rsid w:val="00B807F6"/>
    <w:rsid w:val="00B943D1"/>
    <w:rsid w:val="00BB718D"/>
    <w:rsid w:val="00BC0EDF"/>
    <w:rsid w:val="00BC22B3"/>
    <w:rsid w:val="00BC41C3"/>
    <w:rsid w:val="00BC58BA"/>
    <w:rsid w:val="00BD2F63"/>
    <w:rsid w:val="00BE613E"/>
    <w:rsid w:val="00C00C96"/>
    <w:rsid w:val="00C128CB"/>
    <w:rsid w:val="00C13005"/>
    <w:rsid w:val="00C13305"/>
    <w:rsid w:val="00C1373B"/>
    <w:rsid w:val="00C146EE"/>
    <w:rsid w:val="00C26447"/>
    <w:rsid w:val="00C54B66"/>
    <w:rsid w:val="00C560CC"/>
    <w:rsid w:val="00C72548"/>
    <w:rsid w:val="00C744D5"/>
    <w:rsid w:val="00C81971"/>
    <w:rsid w:val="00C85FCF"/>
    <w:rsid w:val="00C94D55"/>
    <w:rsid w:val="00CB4310"/>
    <w:rsid w:val="00CB744E"/>
    <w:rsid w:val="00CD0E52"/>
    <w:rsid w:val="00CF2E03"/>
    <w:rsid w:val="00D24C25"/>
    <w:rsid w:val="00D355F3"/>
    <w:rsid w:val="00D42500"/>
    <w:rsid w:val="00D51BB2"/>
    <w:rsid w:val="00D74E5B"/>
    <w:rsid w:val="00D769A7"/>
    <w:rsid w:val="00D8410B"/>
    <w:rsid w:val="00D93EE4"/>
    <w:rsid w:val="00D9736E"/>
    <w:rsid w:val="00DB504A"/>
    <w:rsid w:val="00DF0F96"/>
    <w:rsid w:val="00DF5C0E"/>
    <w:rsid w:val="00DF68F6"/>
    <w:rsid w:val="00DF6D56"/>
    <w:rsid w:val="00E001D7"/>
    <w:rsid w:val="00E014F8"/>
    <w:rsid w:val="00E106E6"/>
    <w:rsid w:val="00E14687"/>
    <w:rsid w:val="00E34DF1"/>
    <w:rsid w:val="00E57A97"/>
    <w:rsid w:val="00E57BDB"/>
    <w:rsid w:val="00E66BCB"/>
    <w:rsid w:val="00E67478"/>
    <w:rsid w:val="00E80DCD"/>
    <w:rsid w:val="00E81443"/>
    <w:rsid w:val="00E86010"/>
    <w:rsid w:val="00EA1C7C"/>
    <w:rsid w:val="00EA3271"/>
    <w:rsid w:val="00EB565D"/>
    <w:rsid w:val="00EC799B"/>
    <w:rsid w:val="00ED148C"/>
    <w:rsid w:val="00ED3706"/>
    <w:rsid w:val="00ED6CE2"/>
    <w:rsid w:val="00F20A51"/>
    <w:rsid w:val="00F20D82"/>
    <w:rsid w:val="00F21DCE"/>
    <w:rsid w:val="00F24F6D"/>
    <w:rsid w:val="00F40FC2"/>
    <w:rsid w:val="00F50C6C"/>
    <w:rsid w:val="00F5560B"/>
    <w:rsid w:val="00F73B1B"/>
    <w:rsid w:val="00F76689"/>
    <w:rsid w:val="00F819D8"/>
    <w:rsid w:val="00F8439E"/>
    <w:rsid w:val="00F97000"/>
    <w:rsid w:val="00FA28DE"/>
    <w:rsid w:val="00FB266B"/>
    <w:rsid w:val="00FC5852"/>
    <w:rsid w:val="00FC7C12"/>
    <w:rsid w:val="00FD05F5"/>
    <w:rsid w:val="00FE477D"/>
    <w:rsid w:val="00FE47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6F61234"/>
  <w15:chartTrackingRefBased/>
  <w15:docId w15:val="{F63EA32D-B2A5-4780-832E-EF0F3E3FC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774"/>
    <w:pPr>
      <w:widowControl w:val="0"/>
      <w:autoSpaceDE w:val="0"/>
      <w:autoSpaceDN w:val="0"/>
      <w:adjustRightInd w:val="0"/>
    </w:pPr>
  </w:style>
  <w:style w:type="paragraph" w:styleId="1">
    <w:name w:val="heading 1"/>
    <w:basedOn w:val="a"/>
    <w:next w:val="a"/>
    <w:link w:val="10"/>
    <w:qFormat/>
    <w:rsid w:val="000C75B8"/>
    <w:pPr>
      <w:keepNext/>
      <w:shd w:val="clear" w:color="auto" w:fill="FFFFFF"/>
      <w:autoSpaceDE/>
      <w:autoSpaceDN/>
      <w:adjustRightInd/>
      <w:spacing w:line="326" w:lineRule="exact"/>
      <w:ind w:right="18"/>
      <w:jc w:val="center"/>
      <w:outlineLvl w:val="0"/>
    </w:pPr>
    <w:rPr>
      <w:color w:val="000000"/>
      <w:spacing w:val="-14"/>
      <w:sz w:val="29"/>
      <w:szCs w:val="29"/>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612774"/>
    <w:pPr>
      <w:widowControl w:val="0"/>
      <w:autoSpaceDE w:val="0"/>
      <w:autoSpaceDN w:val="0"/>
      <w:adjustRightInd w:val="0"/>
    </w:pPr>
    <w:rPr>
      <w:rFonts w:ascii="Arial" w:eastAsia="SimSun" w:hAnsi="Arial" w:cs="Arial"/>
      <w:b/>
      <w:bCs/>
      <w:lang w:eastAsia="zh-CN"/>
    </w:rPr>
  </w:style>
  <w:style w:type="table" w:styleId="a3">
    <w:name w:val="Table Grid"/>
    <w:basedOn w:val="a1"/>
    <w:rsid w:val="006127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2F081B"/>
    <w:pPr>
      <w:tabs>
        <w:tab w:val="center" w:pos="4677"/>
        <w:tab w:val="right" w:pos="9355"/>
      </w:tabs>
    </w:pPr>
  </w:style>
  <w:style w:type="character" w:customStyle="1" w:styleId="a5">
    <w:name w:val="Верхний колонтитул Знак"/>
    <w:basedOn w:val="a0"/>
    <w:link w:val="a4"/>
    <w:rsid w:val="002F081B"/>
  </w:style>
  <w:style w:type="paragraph" w:styleId="a6">
    <w:name w:val="footer"/>
    <w:basedOn w:val="a"/>
    <w:link w:val="a7"/>
    <w:uiPriority w:val="99"/>
    <w:rsid w:val="002F081B"/>
    <w:pPr>
      <w:tabs>
        <w:tab w:val="center" w:pos="4677"/>
        <w:tab w:val="right" w:pos="9355"/>
      </w:tabs>
    </w:pPr>
  </w:style>
  <w:style w:type="character" w:customStyle="1" w:styleId="a7">
    <w:name w:val="Нижний колонтитул Знак"/>
    <w:basedOn w:val="a0"/>
    <w:link w:val="a6"/>
    <w:uiPriority w:val="99"/>
    <w:rsid w:val="002F081B"/>
  </w:style>
  <w:style w:type="character" w:customStyle="1" w:styleId="10">
    <w:name w:val="Заголовок 1 Знак"/>
    <w:link w:val="1"/>
    <w:rsid w:val="000C75B8"/>
    <w:rPr>
      <w:color w:val="000000"/>
      <w:spacing w:val="-14"/>
      <w:sz w:val="29"/>
      <w:szCs w:val="29"/>
      <w:shd w:val="clear" w:color="auto" w:fill="FFFFFF"/>
    </w:rPr>
  </w:style>
  <w:style w:type="paragraph" w:styleId="a8">
    <w:name w:val="Balloon Text"/>
    <w:basedOn w:val="a"/>
    <w:link w:val="a9"/>
    <w:rsid w:val="00E106E6"/>
    <w:rPr>
      <w:rFonts w:ascii="Tahoma" w:hAnsi="Tahoma"/>
      <w:sz w:val="16"/>
      <w:szCs w:val="16"/>
      <w:lang w:val="x-none" w:eastAsia="x-none"/>
    </w:rPr>
  </w:style>
  <w:style w:type="character" w:customStyle="1" w:styleId="a9">
    <w:name w:val="Текст выноски Знак"/>
    <w:link w:val="a8"/>
    <w:rsid w:val="00E10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6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0759E0-6B7D-408F-A377-92C51D21D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2115</Words>
  <Characters>12057</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РЕСПУБЛИКА ТАТАРСТАН</vt:lpstr>
    </vt:vector>
  </TitlesOfParts>
  <Company/>
  <LinksUpToDate>false</LinksUpToDate>
  <CharactersWithSpaces>14144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РЕСПУБЛИКА ТАТАРСТАН</dc:title>
  <dc:subject/>
  <dc:creator>Отдел организациооной деятельности совета</dc:creator>
  <cp:keywords/>
  <cp:lastModifiedBy>204-Голицына</cp:lastModifiedBy>
  <cp:revision>8</cp:revision>
  <cp:lastPrinted>2021-02-25T07:03:00Z</cp:lastPrinted>
  <dcterms:created xsi:type="dcterms:W3CDTF">2021-02-24T07:36:00Z</dcterms:created>
  <dcterms:modified xsi:type="dcterms:W3CDTF">2021-02-25T11:44:00Z</dcterms:modified>
</cp:coreProperties>
</file>